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5D6F6" w14:textId="772DADD7" w:rsidR="000C2A48" w:rsidRDefault="00A06E82" w:rsidP="007D38BB">
      <w:pPr>
        <w:pStyle w:val="TITRE1erpage"/>
      </w:pPr>
      <w:r w:rsidRPr="007D38BB">
        <w:t xml:space="preserve">MT </w:t>
      </w:r>
      <w:r w:rsidR="00F41C4B">
        <w:t>36</w:t>
      </w:r>
      <w:r w:rsidR="007D38BB">
        <w:t xml:space="preserve"> - </w:t>
      </w:r>
      <w:r w:rsidR="007D38BB">
        <w:br/>
      </w:r>
      <w:r w:rsidRPr="007D38BB">
        <w:t>Requête en licenciement avec préavis abusif</w:t>
      </w:r>
    </w:p>
    <w:p w14:paraId="444D6EE9" w14:textId="323E82E4" w:rsidR="00C74B65" w:rsidRPr="00C74B65" w:rsidRDefault="00C74B65" w:rsidP="00382B6B">
      <w:pPr>
        <w:pStyle w:val="Texte"/>
        <w:jc w:val="left"/>
        <w:rPr>
          <w:b/>
          <w:sz w:val="17"/>
          <w:szCs w:val="17"/>
        </w:rPr>
      </w:pPr>
      <w:r w:rsidRPr="00C74B65">
        <w:rPr>
          <w:b/>
        </w:rPr>
        <w:t>Le délai pour intenter l’action</w:t>
      </w:r>
    </w:p>
    <w:p w14:paraId="132714CF" w14:textId="77777777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Le salarié dispose d’un délai de 3 mois pour intenter un procès en vue de contester son licenciement.</w:t>
      </w:r>
    </w:p>
    <w:p w14:paraId="5D55FD20" w14:textId="77777777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Ce délai court :</w:t>
      </w:r>
    </w:p>
    <w:p w14:paraId="48A33432" w14:textId="6E9C504A" w:rsidR="00C74B65" w:rsidRP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à partir de la notification du licenciement avec préavis, si le salarié n’a pas demandé les motifs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du licenciement ;</w:t>
      </w:r>
    </w:p>
    <w:p w14:paraId="2AE2C612" w14:textId="541888FA" w:rsidR="00C74B65" w:rsidRP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à partir de la réponse de l’employeur, si le salarié, licencié avec préavis, a demandé endéans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le délai légal les motifs du licenciement et que l’employeur a répondu dans le délai d’un mois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lui imparti ;</w:t>
      </w:r>
    </w:p>
    <w:p w14:paraId="0BA30804" w14:textId="7212F489" w:rsid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à partir du jour où l’employeur aurait dû répondre à la demande de motifs du salarié et qu’il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ne l’a pas fait.</w:t>
      </w:r>
    </w:p>
    <w:p w14:paraId="5C3C15A4" w14:textId="77777777" w:rsidR="00C74B65" w:rsidRPr="00C74B65" w:rsidRDefault="00C74B65" w:rsidP="00C74B65">
      <w:pPr>
        <w:pStyle w:val="Texte"/>
        <w:contextualSpacing/>
        <w:rPr>
          <w:sz w:val="17"/>
          <w:szCs w:val="17"/>
          <w:lang w:val="fr-CH"/>
        </w:rPr>
      </w:pPr>
    </w:p>
    <w:p w14:paraId="60AC3AD4" w14:textId="4B3E0E4A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 xml:space="preserve">Ce délai est interrompu au cas où le salarié envoie une lettre </w:t>
      </w:r>
      <w:r>
        <w:rPr>
          <w:sz w:val="17"/>
          <w:szCs w:val="17"/>
          <w:lang w:val="fr-CH"/>
        </w:rPr>
        <w:t xml:space="preserve">à son employeur (ou son avocat) </w:t>
      </w:r>
      <w:r w:rsidRPr="00C74B65">
        <w:rPr>
          <w:sz w:val="17"/>
          <w:szCs w:val="17"/>
          <w:lang w:val="fr-CH"/>
        </w:rPr>
        <w:t>dans laquelle il conteste son licenciement (</w:t>
      </w:r>
      <w:hyperlink r:id="rId8" w:history="1">
        <w:r w:rsidRPr="009B5FA0">
          <w:rPr>
            <w:rStyle w:val="Hyperlink"/>
            <w:sz w:val="17"/>
            <w:szCs w:val="17"/>
            <w:lang w:val="fr-CH"/>
          </w:rPr>
          <w:t>voir MT 14</w:t>
        </w:r>
      </w:hyperlink>
      <w:r w:rsidRPr="00C74B65">
        <w:rPr>
          <w:sz w:val="17"/>
          <w:szCs w:val="17"/>
          <w:lang w:val="fr-CH"/>
        </w:rPr>
        <w:t>).</w:t>
      </w:r>
    </w:p>
    <w:p w14:paraId="713E0C8F" w14:textId="787E985D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b/>
          <w:sz w:val="17"/>
          <w:szCs w:val="17"/>
          <w:u w:val="single"/>
          <w:lang w:val="fr-CH"/>
        </w:rPr>
        <w:t>Attention</w:t>
      </w:r>
      <w:r w:rsidRPr="00C74B65">
        <w:rPr>
          <w:b/>
          <w:sz w:val="17"/>
          <w:szCs w:val="17"/>
          <w:lang w:val="fr-CH"/>
        </w:rPr>
        <w:t xml:space="preserve"> :</w:t>
      </w:r>
      <w:r w:rsidRPr="00C74B65">
        <w:rPr>
          <w:sz w:val="17"/>
          <w:szCs w:val="17"/>
          <w:lang w:val="fr-CH"/>
        </w:rPr>
        <w:t xml:space="preserve"> Si la contestation est faite trop tôt à un moment où</w:t>
      </w:r>
      <w:r>
        <w:rPr>
          <w:sz w:val="17"/>
          <w:szCs w:val="17"/>
          <w:lang w:val="fr-CH"/>
        </w:rPr>
        <w:t xml:space="preserve"> le délai de trois mois n'a pas </w:t>
      </w:r>
      <w:r w:rsidRPr="00C74B65">
        <w:rPr>
          <w:sz w:val="17"/>
          <w:szCs w:val="17"/>
          <w:lang w:val="fr-CH"/>
        </w:rPr>
        <w:t>encore commencé à courir, elle ne produit pas d'effet.</w:t>
      </w:r>
    </w:p>
    <w:p w14:paraId="3EBB7481" w14:textId="79CE7DE6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La lettre de contestation fait courir un nouveau délai d’un an en vue d'attaquer le licenciement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devant le Tribunal du travail.</w:t>
      </w:r>
    </w:p>
    <w:p w14:paraId="6FB5772A" w14:textId="387159E5" w:rsidR="00C74B65" w:rsidRPr="00C74B65" w:rsidRDefault="00C74B65" w:rsidP="00C74B65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Cet allongement du délai peut être utile lorsqu’il s’agit d’une affaire complexe ou si des pourparlers d’arrangement sont en cours mais risquent de ne pas aboutir dans un délai de 3 mois</w:t>
      </w:r>
    </w:p>
    <w:p w14:paraId="43DD8288" w14:textId="18664A26" w:rsidR="00C74B65" w:rsidRPr="00C74B65" w:rsidRDefault="00C74B65" w:rsidP="00C74B65">
      <w:pPr>
        <w:pStyle w:val="Texte"/>
        <w:spacing w:before="240"/>
        <w:jc w:val="left"/>
        <w:rPr>
          <w:b/>
        </w:rPr>
      </w:pPr>
      <w:r w:rsidRPr="00C74B65">
        <w:rPr>
          <w:b/>
        </w:rPr>
        <w:t>Les motifs du licenciement</w:t>
      </w:r>
    </w:p>
    <w:p w14:paraId="0B77392A" w14:textId="750CE7FB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L’employeur doit énoncer avec précision les raisons du licenciem</w:t>
      </w:r>
      <w:r>
        <w:rPr>
          <w:sz w:val="17"/>
          <w:szCs w:val="17"/>
        </w:rPr>
        <w:t xml:space="preserve">ent qui doivent être réelles et </w:t>
      </w:r>
      <w:r w:rsidRPr="00C74B65">
        <w:rPr>
          <w:sz w:val="17"/>
          <w:szCs w:val="17"/>
        </w:rPr>
        <w:t>sérieuses.</w:t>
      </w:r>
    </w:p>
    <w:p w14:paraId="507F58F1" w14:textId="141EBDA2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Dans l’hypothèse d’un licenciement avec préavis, l’employeur n</w:t>
      </w:r>
      <w:r>
        <w:rPr>
          <w:sz w:val="17"/>
          <w:szCs w:val="17"/>
        </w:rPr>
        <w:t xml:space="preserve">’est pas obligé d’indiquer dans </w:t>
      </w:r>
      <w:r w:rsidRPr="00C74B65">
        <w:rPr>
          <w:sz w:val="17"/>
          <w:szCs w:val="17"/>
        </w:rPr>
        <w:t>la lettre de licenciement les motifs à la base de sa décision (</w:t>
      </w:r>
      <w:hyperlink r:id="rId9" w:history="1">
        <w:r w:rsidRPr="009B5FA0">
          <w:rPr>
            <w:rStyle w:val="Hyperlink"/>
            <w:sz w:val="17"/>
            <w:szCs w:val="17"/>
          </w:rPr>
          <w:t>voir MT 12</w:t>
        </w:r>
      </w:hyperlink>
      <w:r w:rsidRPr="00C74B65">
        <w:rPr>
          <w:sz w:val="17"/>
          <w:szCs w:val="17"/>
        </w:rPr>
        <w:t>).</w:t>
      </w:r>
    </w:p>
    <w:p w14:paraId="4083EF64" w14:textId="65BB4E0D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Au contraire, il appartient au salarié de les demander par lettre recommandée (</w:t>
      </w:r>
      <w:hyperlink r:id="rId10" w:history="1">
        <w:r w:rsidRPr="009B5FA0">
          <w:rPr>
            <w:rStyle w:val="Hyperlink"/>
            <w:sz w:val="17"/>
            <w:szCs w:val="17"/>
          </w:rPr>
          <w:t>voir MT 13</w:t>
        </w:r>
      </w:hyperlink>
      <w:r w:rsidRPr="00C74B65">
        <w:rPr>
          <w:sz w:val="17"/>
          <w:szCs w:val="17"/>
        </w:rPr>
        <w:t>).</w:t>
      </w:r>
    </w:p>
    <w:p w14:paraId="2083A101" w14:textId="77777777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Pour ce faire, il dispose d’un délai d’un mois à partir du jour, où il a reçu la lettre de licenciement.</w:t>
      </w:r>
    </w:p>
    <w:p w14:paraId="2B33088E" w14:textId="4B5EB5F6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 xml:space="preserve">L’employeur de son côté dispose également d’un délai d’un mois </w:t>
      </w:r>
      <w:r>
        <w:rPr>
          <w:sz w:val="17"/>
          <w:szCs w:val="17"/>
        </w:rPr>
        <w:t xml:space="preserve">à compter de la notification de </w:t>
      </w:r>
      <w:r w:rsidRPr="00C74B65">
        <w:rPr>
          <w:sz w:val="17"/>
          <w:szCs w:val="17"/>
        </w:rPr>
        <w:t>la demande des motifs pour fournir une réponse au salarié.</w:t>
      </w:r>
    </w:p>
    <w:p w14:paraId="15460496" w14:textId="2752ADBD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L’employeur est tenu d’énoncer les motifs avec une précisio</w:t>
      </w:r>
      <w:r>
        <w:rPr>
          <w:sz w:val="17"/>
          <w:szCs w:val="17"/>
        </w:rPr>
        <w:t xml:space="preserve">n telle que leur énoncé même en </w:t>
      </w:r>
      <w:r w:rsidRPr="00C74B65">
        <w:rPr>
          <w:sz w:val="17"/>
          <w:szCs w:val="17"/>
        </w:rPr>
        <w:t>révèle la nature et la portée exacte pour permettre :</w:t>
      </w:r>
    </w:p>
    <w:p w14:paraId="11A2AC9D" w14:textId="1641363C" w:rsidR="00C74B65" w:rsidRP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</w:rPr>
      </w:pPr>
      <w:r w:rsidRPr="00C74B65">
        <w:rPr>
          <w:sz w:val="17"/>
          <w:szCs w:val="17"/>
        </w:rPr>
        <w:t>au salarié d’apprécier leur caractère réel et sérieux et de rap</w:t>
      </w:r>
      <w:r>
        <w:rPr>
          <w:sz w:val="17"/>
          <w:szCs w:val="17"/>
        </w:rPr>
        <w:t xml:space="preserve">porter le cas échéant la preuve </w:t>
      </w:r>
      <w:r w:rsidRPr="00C74B65">
        <w:rPr>
          <w:sz w:val="17"/>
          <w:szCs w:val="17"/>
        </w:rPr>
        <w:t>de leur fausseté ;</w:t>
      </w:r>
    </w:p>
    <w:p w14:paraId="5CB82409" w14:textId="11FF2CB5" w:rsidR="00C74B65" w:rsidRDefault="00C74B65" w:rsidP="00C74B65">
      <w:pPr>
        <w:pStyle w:val="Texte"/>
        <w:numPr>
          <w:ilvl w:val="0"/>
          <w:numId w:val="47"/>
        </w:numPr>
        <w:ind w:left="1077" w:hanging="357"/>
        <w:contextualSpacing/>
        <w:rPr>
          <w:sz w:val="17"/>
          <w:szCs w:val="17"/>
        </w:rPr>
      </w:pPr>
      <w:r w:rsidRPr="00C74B65">
        <w:rPr>
          <w:sz w:val="17"/>
          <w:szCs w:val="17"/>
        </w:rPr>
        <w:t>au tribunal de vérifier si les motifs débattus devant lui s’identifient à ceux énoncés par l’employeur dans la lettre de licenciement, de sorte qu’il ne soit pa</w:t>
      </w:r>
      <w:r>
        <w:rPr>
          <w:sz w:val="17"/>
          <w:szCs w:val="17"/>
        </w:rPr>
        <w:t xml:space="preserve">s possible d’ajouter des motifs </w:t>
      </w:r>
      <w:r w:rsidRPr="00C74B65">
        <w:rPr>
          <w:sz w:val="17"/>
          <w:szCs w:val="17"/>
        </w:rPr>
        <w:t>à ceux qui se trouvent dans la lettre de motivation.</w:t>
      </w:r>
    </w:p>
    <w:p w14:paraId="0562C99D" w14:textId="77777777" w:rsidR="00C74B65" w:rsidRDefault="00C74B65" w:rsidP="00C74B65">
      <w:pPr>
        <w:pStyle w:val="Texte"/>
        <w:ind w:left="360"/>
        <w:contextualSpacing/>
        <w:rPr>
          <w:sz w:val="17"/>
          <w:szCs w:val="17"/>
        </w:rPr>
      </w:pPr>
    </w:p>
    <w:p w14:paraId="5B07ABB5" w14:textId="77777777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défaut de réponse dans le mois, le licenciement est abusif.</w:t>
      </w:r>
    </w:p>
    <w:p w14:paraId="213935FE" w14:textId="2494A081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 xml:space="preserve">De même, à défaut de motifs précis, les tribunaux considèrent qu’il </w:t>
      </w:r>
      <w:r>
        <w:rPr>
          <w:sz w:val="17"/>
          <w:szCs w:val="17"/>
        </w:rPr>
        <w:t xml:space="preserve">n’y a pas de motivation, ce qui </w:t>
      </w:r>
      <w:r w:rsidRPr="00C74B65">
        <w:rPr>
          <w:sz w:val="17"/>
          <w:szCs w:val="17"/>
        </w:rPr>
        <w:t>entraîne le caractère abusif du licenciement.</w:t>
      </w:r>
    </w:p>
    <w:p w14:paraId="24BF878B" w14:textId="72AED9D8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Si le salarié conteste devant le tribunal les motifs avancés par son employeur pour justifier son</w:t>
      </w:r>
      <w:r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licenciement, il appartient à l’employeur d’en rapporter la preuve (par exemple en soumettant des</w:t>
      </w:r>
      <w:r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pièces écrites ou en citant des témoins).</w:t>
      </w:r>
    </w:p>
    <w:p w14:paraId="4F6031F7" w14:textId="04101E99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L’abstention du salarié de demander les motifs de son congéd</w:t>
      </w:r>
      <w:r>
        <w:rPr>
          <w:sz w:val="17"/>
          <w:szCs w:val="17"/>
        </w:rPr>
        <w:t xml:space="preserve">iement entraine qu’il ne pourra </w:t>
      </w:r>
      <w:r w:rsidRPr="00C74B65">
        <w:rPr>
          <w:sz w:val="17"/>
          <w:szCs w:val="17"/>
        </w:rPr>
        <w:t>plus, dans le cadre d’un recours juridictionnel contre son licenciem</w:t>
      </w:r>
      <w:r>
        <w:rPr>
          <w:sz w:val="17"/>
          <w:szCs w:val="17"/>
        </w:rPr>
        <w:t xml:space="preserve">ent, invoquer l’imprécision des </w:t>
      </w:r>
      <w:r w:rsidRPr="00C74B65">
        <w:rPr>
          <w:sz w:val="17"/>
          <w:szCs w:val="17"/>
        </w:rPr>
        <w:t>motifs invoqués dans la lettre de motivation et il aura la charge d</w:t>
      </w:r>
      <w:r>
        <w:rPr>
          <w:sz w:val="17"/>
          <w:szCs w:val="17"/>
        </w:rPr>
        <w:t xml:space="preserve">e la preuve du caractère abusif </w:t>
      </w:r>
      <w:r w:rsidRPr="00C74B65">
        <w:rPr>
          <w:sz w:val="17"/>
          <w:szCs w:val="17"/>
        </w:rPr>
        <w:t>du licenciement.</w:t>
      </w:r>
    </w:p>
    <w:p w14:paraId="038E1C3E" w14:textId="77777777" w:rsidR="008F5328" w:rsidRDefault="00C74B65" w:rsidP="00C74B65">
      <w:pPr>
        <w:pStyle w:val="Texte"/>
        <w:rPr>
          <w:sz w:val="17"/>
          <w:szCs w:val="17"/>
        </w:rPr>
        <w:sectPr w:rsidR="008F5328" w:rsidSect="008F5328">
          <w:headerReference w:type="default" r:id="rId11"/>
          <w:footerReference w:type="default" r:id="rId12"/>
          <w:pgSz w:w="11906" w:h="16838"/>
          <w:pgMar w:top="993" w:right="1134" w:bottom="567" w:left="1418" w:header="709" w:footer="709" w:gutter="0"/>
          <w:cols w:space="708"/>
          <w:titlePg/>
          <w:docGrid w:linePitch="360"/>
        </w:sectPr>
      </w:pPr>
      <w:r w:rsidRPr="00C74B65">
        <w:rPr>
          <w:b/>
          <w:sz w:val="17"/>
          <w:szCs w:val="17"/>
          <w:u w:val="single"/>
        </w:rPr>
        <w:t>À noter</w:t>
      </w:r>
      <w:r w:rsidRPr="00C74B65">
        <w:rPr>
          <w:b/>
          <w:sz w:val="17"/>
          <w:szCs w:val="17"/>
        </w:rPr>
        <w:t xml:space="preserve"> :</w:t>
      </w:r>
      <w:r w:rsidRPr="00C74B65">
        <w:rPr>
          <w:sz w:val="17"/>
          <w:szCs w:val="17"/>
        </w:rPr>
        <w:t xml:space="preserve"> L’employeur peut en cours d’instance apporter des</w:t>
      </w:r>
      <w:r>
        <w:rPr>
          <w:sz w:val="17"/>
          <w:szCs w:val="17"/>
        </w:rPr>
        <w:t xml:space="preserve"> précisions supplémentaires par </w:t>
      </w:r>
      <w:r w:rsidRPr="00C74B65">
        <w:rPr>
          <w:sz w:val="17"/>
          <w:szCs w:val="17"/>
        </w:rPr>
        <w:t>rapport aux motifs énoncés dans la lettre de motiv</w:t>
      </w:r>
      <w:r>
        <w:rPr>
          <w:sz w:val="17"/>
          <w:szCs w:val="17"/>
        </w:rPr>
        <w:t xml:space="preserve">ation. Cependant, les tribunaux </w:t>
      </w:r>
      <w:r w:rsidRPr="00C74B65">
        <w:rPr>
          <w:sz w:val="17"/>
          <w:szCs w:val="17"/>
        </w:rPr>
        <w:t xml:space="preserve">ont décidé que l’employeur ne peut pas </w:t>
      </w:r>
    </w:p>
    <w:p w14:paraId="29609E67" w14:textId="05A10D84" w:rsid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lastRenderedPageBreak/>
        <w:t>suppléer par une me</w:t>
      </w:r>
      <w:r>
        <w:rPr>
          <w:sz w:val="17"/>
          <w:szCs w:val="17"/>
        </w:rPr>
        <w:t xml:space="preserve">sure d’instruction (par exemple </w:t>
      </w:r>
      <w:r w:rsidRPr="00C74B65">
        <w:rPr>
          <w:sz w:val="17"/>
          <w:szCs w:val="17"/>
        </w:rPr>
        <w:t>témoignage, attestation testimoniale, etc.) à l’imprécision des mo</w:t>
      </w:r>
      <w:r>
        <w:rPr>
          <w:sz w:val="17"/>
          <w:szCs w:val="17"/>
        </w:rPr>
        <w:t xml:space="preserve">tifs contenus dans la lettre de </w:t>
      </w:r>
      <w:r w:rsidRPr="00C74B65">
        <w:rPr>
          <w:sz w:val="17"/>
          <w:szCs w:val="17"/>
        </w:rPr>
        <w:t>licenciement/motivation.</w:t>
      </w:r>
    </w:p>
    <w:p w14:paraId="5AA4096C" w14:textId="7AA7B0B1" w:rsidR="00C74B65" w:rsidRDefault="00C74B65" w:rsidP="00C74B65">
      <w:pPr>
        <w:pStyle w:val="Texte"/>
        <w:spacing w:before="240"/>
        <w:jc w:val="left"/>
        <w:rPr>
          <w:b/>
        </w:rPr>
      </w:pPr>
      <w:r w:rsidRPr="00C74B65">
        <w:rPr>
          <w:b/>
        </w:rPr>
        <w:t>La requête introductive d’instance</w:t>
      </w:r>
    </w:p>
    <w:p w14:paraId="0E3264D3" w14:textId="060A0F82" w:rsid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Le procès devant le tribunal est introduit à l’aide d’une requête qu</w:t>
      </w:r>
      <w:r>
        <w:rPr>
          <w:sz w:val="17"/>
          <w:szCs w:val="17"/>
        </w:rPr>
        <w:t xml:space="preserve">i explique les circonstances de </w:t>
      </w:r>
      <w:r w:rsidRPr="00C74B65">
        <w:rPr>
          <w:sz w:val="17"/>
          <w:szCs w:val="17"/>
        </w:rPr>
        <w:t>l’affaire et indique les sommes que le salarié souhaite obtenir d</w:t>
      </w:r>
      <w:r>
        <w:rPr>
          <w:sz w:val="17"/>
          <w:szCs w:val="17"/>
        </w:rPr>
        <w:t xml:space="preserve">e son employeur pour réparer le </w:t>
      </w:r>
      <w:r w:rsidRPr="00C74B65">
        <w:rPr>
          <w:sz w:val="17"/>
          <w:szCs w:val="17"/>
        </w:rPr>
        <w:t>dommage qu’il a subi en raison du licenciement.</w:t>
      </w:r>
    </w:p>
    <w:p w14:paraId="4B01A6DF" w14:textId="7C0F3359" w:rsidR="00C74B65" w:rsidRPr="00C74B65" w:rsidRDefault="00C74B65" w:rsidP="00C74B65">
      <w:pPr>
        <w:pStyle w:val="Texte"/>
        <w:spacing w:before="240"/>
        <w:jc w:val="left"/>
        <w:rPr>
          <w:b/>
        </w:rPr>
      </w:pPr>
      <w:r w:rsidRPr="00C74B65">
        <w:rPr>
          <w:b/>
        </w:rPr>
        <w:t>La réparation du dommage subi par le salarié</w:t>
      </w:r>
    </w:p>
    <w:p w14:paraId="37B4DD44" w14:textId="0A79D999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Si le tribunal arrive à la conclusion que le licenciement n’est pa</w:t>
      </w:r>
      <w:r>
        <w:rPr>
          <w:sz w:val="17"/>
          <w:szCs w:val="17"/>
        </w:rPr>
        <w:t xml:space="preserve">s fondé sur une cause réelle et </w:t>
      </w:r>
      <w:r w:rsidRPr="00C74B65">
        <w:rPr>
          <w:sz w:val="17"/>
          <w:szCs w:val="17"/>
        </w:rPr>
        <w:t xml:space="preserve">sérieuse, il condamne l’employeur, soit à réintégrer le salarié, soit </w:t>
      </w:r>
      <w:r>
        <w:rPr>
          <w:sz w:val="17"/>
          <w:szCs w:val="17"/>
        </w:rPr>
        <w:t xml:space="preserve">à réparer le préjudice subi par </w:t>
      </w:r>
      <w:r w:rsidRPr="00C74B65">
        <w:rPr>
          <w:sz w:val="17"/>
          <w:szCs w:val="17"/>
        </w:rPr>
        <w:t>le salarié.</w:t>
      </w:r>
    </w:p>
    <w:p w14:paraId="04D370EC" w14:textId="75C8ADAC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La loi prévoit que le tribunal peut, sur demande du salarié, recommander à l’employeur la réintégration de ce dernier en réparation de son licenciement abus</w:t>
      </w:r>
      <w:r>
        <w:rPr>
          <w:sz w:val="17"/>
          <w:szCs w:val="17"/>
        </w:rPr>
        <w:t xml:space="preserve">if, lorsque les conditions sont </w:t>
      </w:r>
      <w:r w:rsidRPr="00C74B65">
        <w:rPr>
          <w:sz w:val="17"/>
          <w:szCs w:val="17"/>
        </w:rPr>
        <w:t>favorables à une reprise de la relation de travail.</w:t>
      </w:r>
    </w:p>
    <w:p w14:paraId="125C5F70" w14:textId="78FF8C59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Dans le cas d’une acceptation de la réintégration par l’employeu</w:t>
      </w:r>
      <w:r>
        <w:rPr>
          <w:sz w:val="17"/>
          <w:szCs w:val="17"/>
        </w:rPr>
        <w:t xml:space="preserve">r, celui-ci se trouve libéré du </w:t>
      </w:r>
      <w:r w:rsidRPr="00C74B65">
        <w:rPr>
          <w:sz w:val="17"/>
          <w:szCs w:val="17"/>
        </w:rPr>
        <w:t>paiement d’éventuels dommages et intérêts. Le salarié voit son ancienneté préservée.</w:t>
      </w:r>
    </w:p>
    <w:p w14:paraId="388A5C6B" w14:textId="1A45A640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cas de refus de l’employeur de procéder à la réintégration du salarié licencié, le salar</w:t>
      </w:r>
      <w:r>
        <w:rPr>
          <w:sz w:val="17"/>
          <w:szCs w:val="17"/>
        </w:rPr>
        <w:t xml:space="preserve">ié peut </w:t>
      </w:r>
      <w:r w:rsidRPr="00C74B65">
        <w:rPr>
          <w:sz w:val="17"/>
          <w:szCs w:val="17"/>
        </w:rPr>
        <w:t>demander et obtenir des dommages et intérêts supplémentai</w:t>
      </w:r>
      <w:r>
        <w:rPr>
          <w:sz w:val="17"/>
          <w:szCs w:val="17"/>
        </w:rPr>
        <w:t xml:space="preserve">res, correspondant à un mois de </w:t>
      </w:r>
      <w:r w:rsidRPr="00C74B65">
        <w:rPr>
          <w:sz w:val="17"/>
          <w:szCs w:val="17"/>
        </w:rPr>
        <w:t>salaire.</w:t>
      </w:r>
    </w:p>
    <w:p w14:paraId="6908F898" w14:textId="17A04B61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défaut de réintégration, les dommages-intérêts couvrent à la</w:t>
      </w:r>
      <w:r>
        <w:rPr>
          <w:sz w:val="17"/>
          <w:szCs w:val="17"/>
        </w:rPr>
        <w:t xml:space="preserve"> fois le dommage matériel et le </w:t>
      </w:r>
      <w:r w:rsidRPr="00C74B65">
        <w:rPr>
          <w:sz w:val="17"/>
          <w:szCs w:val="17"/>
        </w:rPr>
        <w:t>dommage moral subi par le salarié.</w:t>
      </w:r>
    </w:p>
    <w:p w14:paraId="50C4F1A8" w14:textId="0AF3E37E" w:rsid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Pour ce qui est du dommage matériel, il se ventile en pertes de salaire d'une part, difficultés financières et frais bancaires d'autre part (</w:t>
      </w:r>
      <w:hyperlink r:id="rId13" w:history="1">
        <w:r w:rsidRPr="003C0F4A">
          <w:rPr>
            <w:rStyle w:val="Hyperlink"/>
            <w:sz w:val="17"/>
            <w:szCs w:val="17"/>
          </w:rPr>
          <w:t xml:space="preserve">Cour d'appel, 12 mai 2015, n°41340 du rôle, </w:t>
        </w:r>
        <w:proofErr w:type="spellStart"/>
        <w:r w:rsidRPr="003C0F4A">
          <w:rPr>
            <w:rStyle w:val="Hyperlink"/>
            <w:sz w:val="17"/>
            <w:szCs w:val="17"/>
          </w:rPr>
          <w:t>InfosJuridiques</w:t>
        </w:r>
        <w:proofErr w:type="spellEnd"/>
        <w:r w:rsidRPr="003C0F4A">
          <w:rPr>
            <w:rStyle w:val="Hyperlink"/>
            <w:sz w:val="17"/>
            <w:szCs w:val="17"/>
          </w:rPr>
          <w:t>, CSL, n° 6/2015, page 5</w:t>
        </w:r>
      </w:hyperlink>
      <w:r w:rsidRPr="00C74B65">
        <w:rPr>
          <w:sz w:val="17"/>
          <w:szCs w:val="17"/>
        </w:rPr>
        <w:t>). Les pertes de salaire ne sont à prendre en considé</w:t>
      </w:r>
      <w:r>
        <w:rPr>
          <w:sz w:val="17"/>
          <w:szCs w:val="17"/>
        </w:rPr>
        <w:t xml:space="preserve">ration </w:t>
      </w:r>
      <w:r w:rsidRPr="00C74B65">
        <w:rPr>
          <w:sz w:val="17"/>
          <w:szCs w:val="17"/>
        </w:rPr>
        <w:t>que pour autant qu’elles se rapportent à une période qui aurai</w:t>
      </w:r>
      <w:r>
        <w:rPr>
          <w:sz w:val="17"/>
          <w:szCs w:val="17"/>
        </w:rPr>
        <w:t xml:space="preserve">t raisonnablement dû suffire au </w:t>
      </w:r>
      <w:r w:rsidRPr="00C74B65">
        <w:rPr>
          <w:sz w:val="17"/>
          <w:szCs w:val="17"/>
        </w:rPr>
        <w:t>salarié pour trouver un nouvel emploi, ce en fonction de son âge, sa</w:t>
      </w:r>
      <w:r>
        <w:rPr>
          <w:sz w:val="17"/>
          <w:szCs w:val="17"/>
        </w:rPr>
        <w:t xml:space="preserve"> qualification, son ancienneté, </w:t>
      </w:r>
      <w:r w:rsidRPr="00C74B65">
        <w:rPr>
          <w:sz w:val="17"/>
          <w:szCs w:val="17"/>
        </w:rPr>
        <w:t>le marché de l’emploi, etc.</w:t>
      </w:r>
    </w:p>
    <w:p w14:paraId="193807FF" w14:textId="79E80F1B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Le salarié licencié doit démontrer qu’il a entrepris les démarc</w:t>
      </w:r>
      <w:r>
        <w:rPr>
          <w:sz w:val="17"/>
          <w:szCs w:val="17"/>
        </w:rPr>
        <w:t xml:space="preserve">hes nécessaires pour trouver un </w:t>
      </w:r>
      <w:r w:rsidRPr="00C74B65">
        <w:rPr>
          <w:sz w:val="17"/>
          <w:szCs w:val="17"/>
        </w:rPr>
        <w:t>nouvel emploi. En règle générale, les tribunaux considèrent qu</w:t>
      </w:r>
      <w:r>
        <w:rPr>
          <w:sz w:val="17"/>
          <w:szCs w:val="17"/>
        </w:rPr>
        <w:t xml:space="preserve">’une période de 4 à 6 mois doit </w:t>
      </w:r>
      <w:r w:rsidRPr="00C74B65">
        <w:rPr>
          <w:sz w:val="17"/>
          <w:szCs w:val="17"/>
        </w:rPr>
        <w:t>suffire au salarié pour se faire embaucher par un nouvel employeur.</w:t>
      </w:r>
    </w:p>
    <w:p w14:paraId="2E07DA7B" w14:textId="36A721A9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Pour évaluer le préjudice matériel subi par un salarié qui a retrouv</w:t>
      </w:r>
      <w:r>
        <w:rPr>
          <w:sz w:val="17"/>
          <w:szCs w:val="17"/>
        </w:rPr>
        <w:t xml:space="preserve">é un travail auprès d’un nouvel </w:t>
      </w:r>
      <w:r w:rsidRPr="00C74B65">
        <w:rPr>
          <w:sz w:val="17"/>
          <w:szCs w:val="17"/>
        </w:rPr>
        <w:t>employeur, mais à salaire moindre, seul le salaire effectivement g</w:t>
      </w:r>
      <w:r>
        <w:rPr>
          <w:sz w:val="17"/>
          <w:szCs w:val="17"/>
        </w:rPr>
        <w:t xml:space="preserve">agné, en montants bruts, auprès </w:t>
      </w:r>
      <w:r w:rsidRPr="00C74B65">
        <w:rPr>
          <w:sz w:val="17"/>
          <w:szCs w:val="17"/>
        </w:rPr>
        <w:t>du nouvel employeur et celui touché auprès de l’ancien employeur, sont à comparer.</w:t>
      </w:r>
    </w:p>
    <w:p w14:paraId="4E8E8918" w14:textId="5FD9AFE3" w:rsidR="00C74B65" w:rsidRPr="00C74B65" w:rsidRDefault="00C74B65" w:rsidP="00C74B65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noter que d'éventuels pourboires touchés par le salarié rentre</w:t>
      </w:r>
      <w:r>
        <w:rPr>
          <w:sz w:val="17"/>
          <w:szCs w:val="17"/>
        </w:rPr>
        <w:t xml:space="preserve">nt également en ligne de compte </w:t>
      </w:r>
      <w:r w:rsidRPr="00C74B65">
        <w:rPr>
          <w:sz w:val="17"/>
          <w:szCs w:val="17"/>
        </w:rPr>
        <w:t>pour fixer le préjudice matériel, du moment qu'ils corresponden</w:t>
      </w:r>
      <w:r>
        <w:rPr>
          <w:sz w:val="17"/>
          <w:szCs w:val="17"/>
        </w:rPr>
        <w:t xml:space="preserve">t à un usage dans la profession </w:t>
      </w:r>
      <w:r w:rsidRPr="00C74B65">
        <w:rPr>
          <w:sz w:val="17"/>
          <w:szCs w:val="17"/>
        </w:rPr>
        <w:t>et répondent à une attente normale du salarié.</w:t>
      </w:r>
    </w:p>
    <w:p w14:paraId="0F8EF825" w14:textId="3FA1B2BF" w:rsidR="00C74B65" w:rsidRPr="00C74B65" w:rsidRDefault="008F5328" w:rsidP="00C74B65">
      <w:pPr>
        <w:pStyle w:val="Texte"/>
        <w:rPr>
          <w:sz w:val="17"/>
          <w:szCs w:val="17"/>
        </w:rPr>
      </w:pPr>
      <w:r w:rsidRPr="000D48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CA6C5" wp14:editId="39531969">
                <wp:simplePos x="0" y="0"/>
                <wp:positionH relativeFrom="margin">
                  <wp:align>left</wp:align>
                </wp:positionH>
                <wp:positionV relativeFrom="paragraph">
                  <wp:posOffset>529369</wp:posOffset>
                </wp:positionV>
                <wp:extent cx="5915025" cy="1066800"/>
                <wp:effectExtent l="0" t="0" r="9525" b="0"/>
                <wp:wrapSquare wrapText="bothSides"/>
                <wp:docPr id="1358548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66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CC90" w14:textId="77777777" w:rsidR="008F5328" w:rsidRPr="000D4887" w:rsidRDefault="008F5328" w:rsidP="008F5328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ATTENTION</w:t>
                            </w: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14:paraId="4964AA25" w14:textId="77777777" w:rsidR="008F5328" w:rsidRPr="000D4887" w:rsidRDefault="008F5328" w:rsidP="008F5328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Ce modèle n'est pas un formulaire. Il ne peut pas simplement être rempli, mais doit être entièrement réécrit et adapté à vos besoins.</w:t>
                            </w:r>
                          </w:p>
                          <w:p w14:paraId="35E034C5" w14:textId="77777777" w:rsidR="008F5328" w:rsidRPr="000D4887" w:rsidRDefault="008F5328" w:rsidP="008F5328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>Une requête mal rédigée ou inadaptée à votre situation sera jugée irrecevable et vous risquez de perdre vos droits.</w:t>
                            </w:r>
                          </w:p>
                          <w:p w14:paraId="75552F8C" w14:textId="77777777" w:rsidR="008F5328" w:rsidRPr="000D4887" w:rsidRDefault="008F5328" w:rsidP="008F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A6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7pt;width:465.75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" fillcolor="#e7e6e6 [3214]" stroked="f">
                <v:textbox>
                  <w:txbxContent>
                    <w:p w14:paraId="7370CC90" w14:textId="77777777" w:rsidR="008F5328" w:rsidRPr="000D4887" w:rsidRDefault="008F5328" w:rsidP="008F5328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ATTENTION</w:t>
                      </w: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 xml:space="preserve"> : </w:t>
                      </w:r>
                    </w:p>
                    <w:p w14:paraId="4964AA25" w14:textId="77777777" w:rsidR="008F5328" w:rsidRPr="000D4887" w:rsidRDefault="008F5328" w:rsidP="008F5328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>Ce modèle n'est pas un formulaire. Il ne peut pas simplement être rempli, mais doit être entièrement réécrit et adapté à vos besoins.</w:t>
                      </w:r>
                    </w:p>
                    <w:p w14:paraId="35E034C5" w14:textId="77777777" w:rsidR="008F5328" w:rsidRPr="000D4887" w:rsidRDefault="008F5328" w:rsidP="008F5328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>Une requête mal rédigée ou inadaptée à votre situation sera jugée irrecevable et vous risquez de perdre vos droits.</w:t>
                      </w:r>
                    </w:p>
                    <w:p w14:paraId="75552F8C" w14:textId="77777777" w:rsidR="008F5328" w:rsidRPr="000D4887" w:rsidRDefault="008F5328" w:rsidP="008F5328"/>
                  </w:txbxContent>
                </v:textbox>
                <w10:wrap type="square" anchorx="margin"/>
              </v:shape>
            </w:pict>
          </mc:Fallback>
        </mc:AlternateContent>
      </w:r>
      <w:r w:rsidR="00C74B65" w:rsidRPr="00C74B65">
        <w:rPr>
          <w:sz w:val="17"/>
          <w:szCs w:val="17"/>
        </w:rPr>
        <w:t>En ce qui concerne le dommage moral, le tribunal tient com</w:t>
      </w:r>
      <w:r w:rsidR="00C74B65">
        <w:rPr>
          <w:sz w:val="17"/>
          <w:szCs w:val="17"/>
        </w:rPr>
        <w:t xml:space="preserve">pte de divers éléments tels que </w:t>
      </w:r>
      <w:r w:rsidR="00C74B65" w:rsidRPr="00C74B65">
        <w:rPr>
          <w:sz w:val="17"/>
          <w:szCs w:val="17"/>
        </w:rPr>
        <w:t>l’ancienneté de service du salarié, la gravité de l’atteinte à sa digni</w:t>
      </w:r>
      <w:r w:rsidR="00C74B65">
        <w:rPr>
          <w:sz w:val="17"/>
          <w:szCs w:val="17"/>
        </w:rPr>
        <w:t xml:space="preserve">té professionnelle, son âge, sa </w:t>
      </w:r>
      <w:r w:rsidR="00C74B65" w:rsidRPr="00C74B65">
        <w:rPr>
          <w:sz w:val="17"/>
          <w:szCs w:val="17"/>
        </w:rPr>
        <w:t>situation familiale, etc.</w:t>
      </w:r>
    </w:p>
    <w:p w14:paraId="4A53B802" w14:textId="5801297E" w:rsidR="00A8443B" w:rsidRDefault="00A8443B" w:rsidP="00382B6B">
      <w:pPr>
        <w:pStyle w:val="Texte"/>
        <w:jc w:val="left"/>
        <w:rPr>
          <w:sz w:val="17"/>
          <w:szCs w:val="17"/>
        </w:rPr>
      </w:pPr>
    </w:p>
    <w:p w14:paraId="355AD7BD" w14:textId="77777777" w:rsidR="008F5328" w:rsidRDefault="008F5328" w:rsidP="00382B6B">
      <w:pPr>
        <w:pStyle w:val="Texte"/>
        <w:jc w:val="left"/>
        <w:rPr>
          <w:sz w:val="17"/>
          <w:szCs w:val="17"/>
        </w:rPr>
      </w:pPr>
    </w:p>
    <w:p w14:paraId="70C6CCA0" w14:textId="18D1F93F" w:rsidR="00382B6B" w:rsidRPr="00382B6B" w:rsidRDefault="00382B6B" w:rsidP="00382B6B">
      <w:pPr>
        <w:pStyle w:val="Texte"/>
        <w:jc w:val="left"/>
        <w:rPr>
          <w:sz w:val="17"/>
          <w:szCs w:val="17"/>
          <w:u w:val="single"/>
          <w:lang w:val="fr-CH"/>
        </w:rPr>
      </w:pPr>
      <w:r w:rsidRPr="00382B6B">
        <w:rPr>
          <w:sz w:val="17"/>
          <w:szCs w:val="17"/>
          <w:u w:val="single"/>
          <w:lang w:val="fr-CH"/>
        </w:rPr>
        <w:t>Pour plus d’explications concernant les requêtes au fond :</w:t>
      </w:r>
      <w:r>
        <w:rPr>
          <w:sz w:val="17"/>
          <w:szCs w:val="17"/>
          <w:u w:val="single"/>
          <w:lang w:val="fr-CH"/>
        </w:rPr>
        <w:br/>
      </w:r>
      <w:hyperlink r:id="rId14" w:anchor="comment-saisir-le-tribunal-du-travail" w:history="1">
        <w:r w:rsidRPr="00382B6B">
          <w:rPr>
            <w:rStyle w:val="Hyperlink"/>
            <w:sz w:val="17"/>
            <w:szCs w:val="17"/>
          </w:rPr>
          <w:t>www.csl.lu &gt; Vos droits &gt; Salariés &gt; Action devant le Tribunal du travail &gt; Tribunal du travail &gt; Comment saisir le Tribunal du travail ?</w:t>
        </w:r>
      </w:hyperlink>
    </w:p>
    <w:p w14:paraId="47B14841" w14:textId="778537A6" w:rsidR="000C2A48" w:rsidRPr="000C2A48" w:rsidRDefault="000C2A48" w:rsidP="000C2A48">
      <w:pPr>
        <w:pStyle w:val="Texte"/>
        <w:rPr>
          <w:lang w:val="fr-CH"/>
        </w:rPr>
      </w:pPr>
      <w:r>
        <w:br w:type="page"/>
      </w:r>
    </w:p>
    <w:p w14:paraId="1C3ED1C4" w14:textId="335ACA23" w:rsidR="00431ACC" w:rsidRPr="00B51EA8" w:rsidRDefault="00431ACC" w:rsidP="00431ACC">
      <w:pPr>
        <w:pStyle w:val="TITREMT"/>
        <w:rPr>
          <w:lang w:val="fr-CH"/>
        </w:rPr>
      </w:pPr>
      <w:r w:rsidRPr="00B51EA8">
        <w:rPr>
          <w:lang w:val="fr-CH"/>
        </w:rPr>
        <w:lastRenderedPageBreak/>
        <w:t xml:space="preserve">REQUÊTE EN </w:t>
      </w:r>
      <w:r>
        <w:rPr>
          <w:lang w:val="fr-CH"/>
        </w:rPr>
        <w:t>LICENCI</w:t>
      </w:r>
      <w:r w:rsidR="00BB141A">
        <w:rPr>
          <w:lang w:val="fr-CH"/>
        </w:rPr>
        <w:t>E</w:t>
      </w:r>
      <w:r>
        <w:rPr>
          <w:lang w:val="fr-CH"/>
        </w:rPr>
        <w:t>MENT AVEC PRÉAVIS ABUSIF</w:t>
      </w:r>
    </w:p>
    <w:p w14:paraId="71929D16" w14:textId="0A109542" w:rsidR="003C3B89" w:rsidRPr="00006E2F" w:rsidRDefault="003C3B89" w:rsidP="007D38BB">
      <w:pPr>
        <w:pStyle w:val="Texte"/>
        <w:jc w:val="center"/>
        <w:rPr>
          <w:sz w:val="17"/>
          <w:szCs w:val="17"/>
        </w:rPr>
      </w:pPr>
      <w:r w:rsidRPr="00006E2F">
        <w:rPr>
          <w:sz w:val="17"/>
          <w:szCs w:val="17"/>
          <w:lang w:val="fr-CH"/>
        </w:rPr>
        <w:t xml:space="preserve">À Mesdames et Messieurs les Président et Assesseurs </w:t>
      </w:r>
      <w:r w:rsidR="007D38BB" w:rsidRPr="00006E2F">
        <w:rPr>
          <w:sz w:val="17"/>
          <w:szCs w:val="17"/>
          <w:lang w:val="fr-CH"/>
        </w:rPr>
        <w:br/>
      </w:r>
      <w:r w:rsidRPr="00006E2F">
        <w:rPr>
          <w:sz w:val="17"/>
          <w:szCs w:val="17"/>
          <w:lang w:val="fr-CH"/>
        </w:rPr>
        <w:t>composant le Tribunal du travail de ____________________________</w:t>
      </w:r>
      <w:r w:rsidRPr="00006E2F">
        <w:rPr>
          <w:sz w:val="17"/>
          <w:szCs w:val="17"/>
          <w:vertAlign w:val="superscript"/>
          <w:lang w:val="fr-CH"/>
        </w:rPr>
        <w:footnoteReference w:id="1"/>
      </w:r>
    </w:p>
    <w:p w14:paraId="20A1484F" w14:textId="77777777" w:rsidR="007D38BB" w:rsidRPr="00006E2F" w:rsidRDefault="007D38BB" w:rsidP="00A06E82">
      <w:pPr>
        <w:pStyle w:val="Texte"/>
        <w:rPr>
          <w:sz w:val="17"/>
          <w:szCs w:val="17"/>
          <w:lang w:val="fr-CH"/>
        </w:rPr>
      </w:pPr>
    </w:p>
    <w:p w14:paraId="665FC727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À l’honneur de Vous exposer très respectueusement</w:t>
      </w:r>
    </w:p>
    <w:p w14:paraId="036815D0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Madame/Monsieur</w:t>
      </w:r>
      <w:r w:rsidR="00006E2F" w:rsidRPr="00006E2F">
        <w:rPr>
          <w:i/>
          <w:sz w:val="17"/>
          <w:szCs w:val="17"/>
          <w:lang w:val="fr-CH"/>
        </w:rPr>
        <w:t xml:space="preserve"> </w:t>
      </w:r>
      <w:r w:rsidRPr="00006E2F">
        <w:rPr>
          <w:sz w:val="17"/>
          <w:szCs w:val="17"/>
          <w:vertAlign w:val="superscript"/>
          <w:lang w:val="fr-CH"/>
        </w:rPr>
        <w:footnoteReference w:id="2"/>
      </w:r>
      <w:r w:rsidR="00AF0FFD" w:rsidRPr="00006E2F">
        <w:rPr>
          <w:sz w:val="17"/>
          <w:szCs w:val="17"/>
          <w:lang w:val="fr-CH"/>
        </w:rPr>
        <w:t xml:space="preserve"> ____</w:t>
      </w:r>
      <w:r w:rsidR="00394E75">
        <w:rPr>
          <w:sz w:val="17"/>
          <w:szCs w:val="17"/>
          <w:lang w:val="fr-CH"/>
        </w:rPr>
        <w:t>_____</w:t>
      </w:r>
      <w:r w:rsidR="00AF0FFD" w:rsidRPr="00006E2F">
        <w:rPr>
          <w:sz w:val="17"/>
          <w:szCs w:val="17"/>
          <w:lang w:val="fr-CH"/>
        </w:rPr>
        <w:t>___</w:t>
      </w:r>
      <w:r w:rsidRPr="00006E2F">
        <w:rPr>
          <w:sz w:val="17"/>
          <w:szCs w:val="17"/>
          <w:lang w:val="fr-CH"/>
        </w:rPr>
        <w:t>_</w:t>
      </w:r>
      <w:r w:rsidR="007D38BB" w:rsidRPr="00006E2F">
        <w:rPr>
          <w:sz w:val="17"/>
          <w:szCs w:val="17"/>
          <w:lang w:val="fr-CH"/>
        </w:rPr>
        <w:t>___</w:t>
      </w:r>
      <w:r w:rsidRPr="00006E2F">
        <w:rPr>
          <w:sz w:val="17"/>
          <w:szCs w:val="17"/>
          <w:lang w:val="fr-CH"/>
        </w:rPr>
        <w:t>_________________</w:t>
      </w:r>
      <w:r w:rsidRPr="00006E2F">
        <w:rPr>
          <w:sz w:val="17"/>
          <w:szCs w:val="17"/>
          <w:vertAlign w:val="superscript"/>
          <w:lang w:val="fr-CH"/>
        </w:rPr>
        <w:footnoteReference w:id="3"/>
      </w:r>
      <w:r w:rsidRPr="00006E2F">
        <w:rPr>
          <w:sz w:val="17"/>
          <w:szCs w:val="17"/>
          <w:lang w:val="fr-CH"/>
        </w:rPr>
        <w:t>, _______________</w:t>
      </w:r>
      <w:r w:rsidR="007D38BB" w:rsidRPr="00006E2F">
        <w:rPr>
          <w:sz w:val="17"/>
          <w:szCs w:val="17"/>
          <w:lang w:val="fr-CH"/>
        </w:rPr>
        <w:t>_</w:t>
      </w:r>
      <w:r w:rsidRPr="00006E2F">
        <w:rPr>
          <w:sz w:val="17"/>
          <w:szCs w:val="17"/>
          <w:lang w:val="fr-CH"/>
        </w:rPr>
        <w:t>__________________</w:t>
      </w:r>
      <w:r w:rsidRPr="00006E2F">
        <w:rPr>
          <w:sz w:val="17"/>
          <w:szCs w:val="17"/>
          <w:vertAlign w:val="superscript"/>
          <w:lang w:val="fr-CH"/>
        </w:rPr>
        <w:footnoteReference w:id="4"/>
      </w:r>
      <w:r w:rsidRPr="00006E2F">
        <w:rPr>
          <w:sz w:val="17"/>
          <w:szCs w:val="17"/>
          <w:lang w:val="fr-CH"/>
        </w:rPr>
        <w:t>, demeurant à _____________</w:t>
      </w:r>
      <w:r w:rsidR="007D38BB" w:rsidRPr="00006E2F">
        <w:rPr>
          <w:sz w:val="17"/>
          <w:szCs w:val="17"/>
          <w:lang w:val="fr-CH"/>
        </w:rPr>
        <w:t>____</w:t>
      </w:r>
      <w:r w:rsidRPr="00006E2F">
        <w:rPr>
          <w:sz w:val="17"/>
          <w:szCs w:val="17"/>
          <w:lang w:val="fr-CH"/>
        </w:rPr>
        <w:t xml:space="preserve">________________ </w:t>
      </w:r>
    </w:p>
    <w:p w14:paraId="4B197C97" w14:textId="77777777" w:rsidR="003C3B89" w:rsidRPr="00006E2F" w:rsidRDefault="007D38BB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qu’</w:t>
      </w:r>
      <w:r w:rsidR="003C3B89" w:rsidRPr="00006E2F">
        <w:rPr>
          <w:i/>
          <w:sz w:val="17"/>
          <w:szCs w:val="17"/>
          <w:lang w:val="fr-CH"/>
        </w:rPr>
        <w:t>il/elle</w:t>
      </w:r>
      <w:r w:rsidR="003C3B89" w:rsidRPr="00006E2F">
        <w:rPr>
          <w:sz w:val="17"/>
          <w:szCs w:val="17"/>
          <w:lang w:val="fr-CH"/>
        </w:rPr>
        <w:t xml:space="preserve"> </w:t>
      </w:r>
      <w:r w:rsidR="003C3B89" w:rsidRPr="00006E2F">
        <w:rPr>
          <w:sz w:val="17"/>
          <w:szCs w:val="17"/>
          <w:vertAlign w:val="superscript"/>
          <w:lang w:val="fr-CH"/>
        </w:rPr>
        <w:t>2</w:t>
      </w:r>
      <w:r w:rsidR="003C3B89" w:rsidRPr="00006E2F">
        <w:rPr>
          <w:sz w:val="17"/>
          <w:szCs w:val="17"/>
          <w:lang w:val="fr-CH"/>
        </w:rPr>
        <w:t xml:space="preserve"> est, depuis le ___</w:t>
      </w:r>
      <w:r w:rsidRPr="00006E2F">
        <w:rPr>
          <w:sz w:val="17"/>
          <w:szCs w:val="17"/>
          <w:lang w:val="fr-CH"/>
        </w:rPr>
        <w:t>_______________</w:t>
      </w:r>
      <w:r w:rsidR="003C3B89" w:rsidRPr="00006E2F">
        <w:rPr>
          <w:sz w:val="17"/>
          <w:szCs w:val="17"/>
          <w:lang w:val="fr-CH"/>
        </w:rPr>
        <w:t>______</w:t>
      </w:r>
      <w:r w:rsidR="003C3B89" w:rsidRPr="00006E2F">
        <w:rPr>
          <w:sz w:val="17"/>
          <w:szCs w:val="17"/>
          <w:vertAlign w:val="superscript"/>
          <w:lang w:val="fr-CH"/>
        </w:rPr>
        <w:footnoteReference w:id="5"/>
      </w:r>
      <w:r w:rsidR="003C3B89" w:rsidRPr="00006E2F">
        <w:rPr>
          <w:sz w:val="17"/>
          <w:szCs w:val="17"/>
          <w:lang w:val="fr-CH"/>
        </w:rPr>
        <w:t xml:space="preserve">, aux services de </w:t>
      </w:r>
      <w:r w:rsidRPr="00006E2F">
        <w:rPr>
          <w:sz w:val="17"/>
          <w:szCs w:val="17"/>
          <w:lang w:val="fr-CH"/>
        </w:rPr>
        <w:t>____________________</w:t>
      </w:r>
      <w:r w:rsidR="003C3B89" w:rsidRPr="00006E2F">
        <w:rPr>
          <w:sz w:val="17"/>
          <w:szCs w:val="17"/>
          <w:lang w:val="fr-CH"/>
        </w:rPr>
        <w:t>___</w:t>
      </w:r>
      <w:r w:rsidR="003C3B89" w:rsidRPr="00006E2F">
        <w:rPr>
          <w:sz w:val="17"/>
          <w:szCs w:val="17"/>
          <w:vertAlign w:val="superscript"/>
          <w:lang w:val="fr-CH"/>
        </w:rPr>
        <w:footnoteReference w:id="6"/>
      </w:r>
      <w:r w:rsidR="003C3B89" w:rsidRPr="00006E2F">
        <w:rPr>
          <w:sz w:val="17"/>
          <w:szCs w:val="17"/>
          <w:lang w:val="fr-CH"/>
        </w:rPr>
        <w:t>, étab</w:t>
      </w:r>
      <w:r w:rsidR="00AF0FFD" w:rsidRPr="00006E2F">
        <w:rPr>
          <w:sz w:val="17"/>
          <w:szCs w:val="17"/>
          <w:lang w:val="fr-CH"/>
        </w:rPr>
        <w:t>li(e) à ___________</w:t>
      </w:r>
      <w:r w:rsidRPr="00006E2F">
        <w:rPr>
          <w:sz w:val="17"/>
          <w:szCs w:val="17"/>
          <w:lang w:val="fr-CH"/>
        </w:rPr>
        <w:t>______</w:t>
      </w:r>
      <w:r w:rsidR="003C3B89" w:rsidRPr="00006E2F">
        <w:rPr>
          <w:sz w:val="17"/>
          <w:szCs w:val="17"/>
          <w:lang w:val="fr-CH"/>
        </w:rPr>
        <w:t>_______</w:t>
      </w:r>
      <w:r w:rsidR="003C3B89" w:rsidRPr="00006E2F">
        <w:rPr>
          <w:sz w:val="17"/>
          <w:szCs w:val="17"/>
          <w:vertAlign w:val="superscript"/>
          <w:lang w:val="fr-CH"/>
        </w:rPr>
        <w:footnoteReference w:id="7"/>
      </w:r>
      <w:r w:rsidR="003C3B89" w:rsidRPr="00006E2F">
        <w:rPr>
          <w:sz w:val="17"/>
          <w:szCs w:val="17"/>
          <w:lang w:val="fr-CH"/>
        </w:rPr>
        <w:t>, inscrit(e) au RC so</w:t>
      </w:r>
      <w:r w:rsidRPr="00006E2F">
        <w:rPr>
          <w:sz w:val="17"/>
          <w:szCs w:val="17"/>
          <w:lang w:val="fr-CH"/>
        </w:rPr>
        <w:t>us le numéro _______________</w:t>
      </w:r>
      <w:r w:rsidR="003C3B89" w:rsidRPr="00006E2F">
        <w:rPr>
          <w:sz w:val="17"/>
          <w:szCs w:val="17"/>
          <w:lang w:val="fr-CH"/>
        </w:rPr>
        <w:t>_____</w:t>
      </w:r>
      <w:r w:rsidR="003C3B89" w:rsidRPr="00006E2F">
        <w:rPr>
          <w:sz w:val="17"/>
          <w:szCs w:val="17"/>
          <w:vertAlign w:val="superscript"/>
          <w:lang w:val="fr-CH"/>
        </w:rPr>
        <w:footnoteReference w:id="8"/>
      </w:r>
      <w:r w:rsidR="00AF0FFD" w:rsidRPr="00006E2F">
        <w:rPr>
          <w:sz w:val="17"/>
          <w:szCs w:val="17"/>
          <w:lang w:val="fr-CH"/>
        </w:rPr>
        <w:t xml:space="preserve"> </w:t>
      </w:r>
      <w:r w:rsidR="003C3B89" w:rsidRPr="00006E2F">
        <w:rPr>
          <w:sz w:val="17"/>
          <w:szCs w:val="17"/>
          <w:lang w:val="fr-CH"/>
        </w:rPr>
        <w:t>;</w:t>
      </w:r>
    </w:p>
    <w:p w14:paraId="03C01D5D" w14:textId="77777777" w:rsidR="00A22F8A" w:rsidRDefault="00A22F8A" w:rsidP="00A22F8A">
      <w:pPr>
        <w:pStyle w:val="Texte"/>
      </w:pPr>
      <w:r w:rsidRPr="00AF6E5B">
        <w:t xml:space="preserve">que </w:t>
      </w:r>
      <w:r w:rsidRPr="00AF6E5B">
        <w:rPr>
          <w:i/>
          <w:iCs/>
        </w:rPr>
        <w:t>l’article ________ du contrat de travail ou de la Convention collective ou tout autre document dans lequel l’employeur s’est engagé</w:t>
      </w:r>
      <w:r w:rsidRPr="00AF6E5B">
        <w:t xml:space="preserve"> </w:t>
      </w:r>
      <w:r w:rsidRPr="00AF6E5B">
        <w:rPr>
          <w:rStyle w:val="FootnoteReference"/>
        </w:rPr>
        <w:footnoteReference w:id="9"/>
      </w:r>
      <w:r w:rsidRPr="00AF6E5B">
        <w:t>, prévoit une rémunération mensuelle brute de _______________ euros (indice __________ ) ;</w:t>
      </w:r>
    </w:p>
    <w:p w14:paraId="09306FC2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que la partie requérante a été licenciée avec préavis par courrier recommand</w:t>
      </w:r>
      <w:r w:rsidR="007D38BB" w:rsidRPr="00006E2F">
        <w:rPr>
          <w:sz w:val="17"/>
          <w:szCs w:val="17"/>
          <w:lang w:val="fr-CH"/>
        </w:rPr>
        <w:t>é reçu en date du ___</w:t>
      </w:r>
      <w:r w:rsidRPr="00006E2F">
        <w:rPr>
          <w:sz w:val="17"/>
          <w:szCs w:val="17"/>
          <w:lang w:val="fr-CH"/>
        </w:rPr>
        <w:t>__ ;</w:t>
      </w:r>
    </w:p>
    <w:p w14:paraId="223C2278" w14:textId="77777777" w:rsidR="007D38BB" w:rsidRPr="00006E2F" w:rsidRDefault="003C3B89" w:rsidP="00A06E82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qu’elle a demandé à l’employeur de lui communiquer les motifs de son licenciement par courrier du ______________________ ;</w:t>
      </w:r>
    </w:p>
    <w:p w14:paraId="780329E3" w14:textId="77777777" w:rsidR="003C3B89" w:rsidRPr="00006E2F" w:rsidRDefault="003C3B89" w:rsidP="00A06E82">
      <w:pPr>
        <w:pStyle w:val="Texte"/>
        <w:rPr>
          <w:b/>
          <w:i/>
          <w:sz w:val="17"/>
          <w:szCs w:val="17"/>
          <w:lang w:val="fr-CH"/>
        </w:rPr>
      </w:pPr>
      <w:r w:rsidRPr="00006E2F">
        <w:rPr>
          <w:b/>
          <w:i/>
          <w:sz w:val="17"/>
          <w:szCs w:val="17"/>
          <w:lang w:val="fr-CH"/>
        </w:rPr>
        <w:t>Choisir l’une des 2 options suivantes :</w:t>
      </w:r>
    </w:p>
    <w:p w14:paraId="2C6AD091" w14:textId="77777777" w:rsidR="003C3B89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 xml:space="preserve">que l’employeur ne lui a donné aucune réponse à ce jour/n’a pas respecté le délai d’un mois endéans lequel il devait lui répondre ; </w:t>
      </w:r>
    </w:p>
    <w:p w14:paraId="18D0221F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qu’à défaut de motivation écrite formulée dans le délai requis par l’article L.124-4 du Code du travail, le licenciement est donc abusif, conformément à l’article L.124-5 du Code du travail ;</w:t>
      </w:r>
      <w:r w:rsidRPr="00006E2F">
        <w:rPr>
          <w:sz w:val="17"/>
          <w:szCs w:val="17"/>
          <w:lang w:val="fr-CH"/>
        </w:rPr>
        <w:t xml:space="preserve"> </w:t>
      </w:r>
    </w:p>
    <w:p w14:paraId="03B9B1C4" w14:textId="77777777" w:rsidR="003C3B89" w:rsidRPr="00006E2F" w:rsidRDefault="003C3B89" w:rsidP="00AF0FFD">
      <w:pPr>
        <w:pStyle w:val="Texte"/>
        <w:rPr>
          <w:b/>
          <w:i/>
          <w:sz w:val="17"/>
          <w:szCs w:val="17"/>
          <w:lang w:val="fr-CH"/>
        </w:rPr>
      </w:pPr>
      <w:r w:rsidRPr="00006E2F">
        <w:rPr>
          <w:b/>
          <w:i/>
          <w:sz w:val="17"/>
          <w:szCs w:val="17"/>
          <w:lang w:val="fr-CH"/>
        </w:rPr>
        <w:t>ou</w:t>
      </w:r>
    </w:p>
    <w:p w14:paraId="05E57004" w14:textId="77777777" w:rsidR="003C3B89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 xml:space="preserve">que l’employeur lui a répondu par la </w:t>
      </w:r>
      <w:r w:rsidR="007D38BB" w:rsidRPr="00006E2F">
        <w:rPr>
          <w:i/>
          <w:sz w:val="17"/>
          <w:szCs w:val="17"/>
          <w:lang w:val="fr-CH"/>
        </w:rPr>
        <w:t>lettre de motifs du _________</w:t>
      </w:r>
      <w:r w:rsidR="00AF0FFD" w:rsidRPr="00006E2F">
        <w:rPr>
          <w:i/>
          <w:sz w:val="17"/>
          <w:szCs w:val="17"/>
          <w:lang w:val="fr-CH"/>
        </w:rPr>
        <w:t>_</w:t>
      </w:r>
      <w:r w:rsidRPr="00006E2F">
        <w:rPr>
          <w:i/>
          <w:sz w:val="17"/>
          <w:szCs w:val="17"/>
          <w:lang w:val="fr-CH"/>
        </w:rPr>
        <w:t>_______ , dont copie en annexe ;</w:t>
      </w:r>
    </w:p>
    <w:p w14:paraId="4E070BB0" w14:textId="33E10D6D" w:rsidR="00006E2F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que par courrier du _________________ , la partie requérante a réclamé contre la rupture de son contrat de travail au sens de l’article L.124-11 du Code du travail</w:t>
      </w:r>
      <w:r w:rsidR="00BE4448" w:rsidRPr="00BE4448">
        <w:rPr>
          <w:i/>
          <w:sz w:val="17"/>
          <w:szCs w:val="17"/>
          <w:lang w:val="fr-CH"/>
        </w:rPr>
        <w:t>, en contestant tant le licenciement que ses motifs</w:t>
      </w:r>
      <w:r w:rsidR="00A8443B">
        <w:rPr>
          <w:i/>
          <w:sz w:val="17"/>
          <w:szCs w:val="17"/>
          <w:lang w:val="fr-CH"/>
        </w:rPr>
        <w:t xml:space="preserve"> </w:t>
      </w:r>
      <w:r w:rsidR="00BB141A">
        <w:rPr>
          <w:rStyle w:val="FootnoteReference"/>
          <w:i/>
          <w:sz w:val="17"/>
          <w:szCs w:val="17"/>
          <w:lang w:val="fr-CH"/>
        </w:rPr>
        <w:footnoteReference w:id="10"/>
      </w:r>
      <w:r w:rsidR="00BE4448" w:rsidRPr="00BE4448">
        <w:rPr>
          <w:i/>
          <w:sz w:val="17"/>
          <w:szCs w:val="17"/>
          <w:lang w:val="fr-CH"/>
        </w:rPr>
        <w:t xml:space="preserve"> ;</w:t>
      </w:r>
    </w:p>
    <w:p w14:paraId="7F584EA7" w14:textId="77777777" w:rsidR="003C3B89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qu’à titre principal, le licenciement intervenu doit être déclaré abusif alors que l’énoncé des motifs ne respecte pas les exigences de l’article L.124-11(1) du Code du travail, alors qu’ils manquent totalement de précision ;</w:t>
      </w:r>
    </w:p>
    <w:p w14:paraId="79CE5633" w14:textId="77777777" w:rsidR="003C3B89" w:rsidRPr="00006E2F" w:rsidRDefault="003C3B89" w:rsidP="00AF0FFD">
      <w:pPr>
        <w:pStyle w:val="Texte"/>
        <w:rPr>
          <w:i/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t>qu’en ordre subsidiaire, si par impossible, le Tribunal considérait les motifs comme suffisamment précis, ils sont contestés tant dans leur matérialité, leur réalité que leur pertinence ;</w:t>
      </w:r>
    </w:p>
    <w:p w14:paraId="7BCDD457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i/>
          <w:sz w:val="17"/>
          <w:szCs w:val="17"/>
          <w:lang w:val="fr-CH"/>
        </w:rPr>
        <w:lastRenderedPageBreak/>
        <w:t>qu’en ordre encore plus subsidiaire, si par impossible ces faits seraient établis, ceux-ci ne permettraient pas de justifier un licenciement avec préavis ;</w:t>
      </w:r>
    </w:p>
    <w:p w14:paraId="22580A83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que la résiliation du contrat de travail doit par conséquent être déclarée abusive ; </w:t>
      </w:r>
    </w:p>
    <w:p w14:paraId="269815A3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que la partie requérante a droit à des dommages et intérêts sur base de l’article L.124-12(1) du Code du travail ;</w:t>
      </w:r>
    </w:p>
    <w:p w14:paraId="3382E415" w14:textId="77777777" w:rsidR="003C3B8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qu’en effet, la partie requérante a subi tant un préjudice matériel que moral suite à ce licenciement intempestif, illégal et injustifié ;</w:t>
      </w:r>
    </w:p>
    <w:p w14:paraId="3F74D99D" w14:textId="77777777" w:rsidR="00A33CA9" w:rsidRPr="00006E2F" w:rsidRDefault="003C3B89" w:rsidP="00AF0FFD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que la partie requérante peut partant solliciter un dédommagement adéquat pour licenciement abusif qui est évalué comme suit : </w:t>
      </w:r>
    </w:p>
    <w:p w14:paraId="00CD29AA" w14:textId="77777777" w:rsidR="003C3B89" w:rsidRPr="00006E2F" w:rsidRDefault="003C3B89" w:rsidP="00A33CA9">
      <w:pPr>
        <w:pStyle w:val="Enumrationdanstexte"/>
        <w:tabs>
          <w:tab w:val="right" w:pos="9356"/>
        </w:tabs>
        <w:jc w:val="left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préjudice matériel </w:t>
      </w:r>
      <w:r w:rsidR="007D38BB" w:rsidRPr="00006E2F">
        <w:rPr>
          <w:sz w:val="17"/>
          <w:szCs w:val="17"/>
          <w:lang w:val="fr-CH"/>
        </w:rPr>
        <w:br/>
      </w:r>
      <w:r w:rsidRPr="00006E2F">
        <w:rPr>
          <w:sz w:val="17"/>
          <w:szCs w:val="17"/>
          <w:lang w:val="fr-CH"/>
        </w:rPr>
        <w:t>(______</w:t>
      </w:r>
      <w:r w:rsidRPr="00006E2F">
        <w:rPr>
          <w:sz w:val="17"/>
          <w:szCs w:val="17"/>
          <w:vertAlign w:val="superscript"/>
          <w:lang w:val="fr-CH"/>
        </w:rPr>
        <w:footnoteReference w:id="11"/>
      </w:r>
      <w:r w:rsidRPr="00006E2F">
        <w:rPr>
          <w:sz w:val="17"/>
          <w:szCs w:val="17"/>
          <w:lang w:val="fr-CH"/>
        </w:rPr>
        <w:t xml:space="preserve"> mois de salaire/difficultés financières et frais bancaires</w:t>
      </w:r>
      <w:r w:rsidR="00AF0FFD" w:rsidRPr="00006E2F">
        <w:rPr>
          <w:sz w:val="17"/>
          <w:szCs w:val="17"/>
          <w:lang w:val="fr-CH"/>
        </w:rPr>
        <w:t xml:space="preserve"> </w:t>
      </w:r>
      <w:r w:rsidRPr="00006E2F">
        <w:rPr>
          <w:sz w:val="17"/>
          <w:szCs w:val="17"/>
          <w:vertAlign w:val="superscript"/>
          <w:lang w:val="fr-CH"/>
        </w:rPr>
        <w:footnoteReference w:id="12"/>
      </w:r>
      <w:r w:rsidRPr="00006E2F">
        <w:rPr>
          <w:sz w:val="17"/>
          <w:szCs w:val="17"/>
          <w:lang w:val="fr-CH"/>
        </w:rPr>
        <w:t>)</w:t>
      </w:r>
      <w:r w:rsidR="00A33CA9" w:rsidRPr="00006E2F">
        <w:rPr>
          <w:sz w:val="17"/>
          <w:szCs w:val="17"/>
          <w:lang w:val="fr-CH"/>
        </w:rPr>
        <w:tab/>
      </w:r>
      <w:r w:rsidR="007D38BB" w:rsidRPr="00006E2F">
        <w:rPr>
          <w:sz w:val="17"/>
          <w:szCs w:val="17"/>
          <w:lang w:val="fr-CH"/>
        </w:rPr>
        <w:t>__________</w:t>
      </w:r>
      <w:r w:rsidRPr="00006E2F">
        <w:rPr>
          <w:sz w:val="17"/>
          <w:szCs w:val="17"/>
          <w:lang w:val="fr-CH"/>
        </w:rPr>
        <w:t xml:space="preserve">______ € </w:t>
      </w:r>
    </w:p>
    <w:p w14:paraId="59C41920" w14:textId="77777777" w:rsidR="003C3B89" w:rsidRPr="00006E2F" w:rsidRDefault="003C3B89" w:rsidP="00A33CA9">
      <w:pPr>
        <w:pStyle w:val="Enumrationdanstexte"/>
        <w:tabs>
          <w:tab w:val="right" w:pos="9356"/>
        </w:tabs>
        <w:jc w:val="left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préjudice moral</w:t>
      </w:r>
      <w:r w:rsidR="007D38BB" w:rsidRPr="00006E2F">
        <w:rPr>
          <w:sz w:val="17"/>
          <w:szCs w:val="17"/>
          <w:lang w:val="fr-CH"/>
        </w:rPr>
        <w:br/>
      </w:r>
      <w:r w:rsidRPr="00006E2F">
        <w:rPr>
          <w:sz w:val="17"/>
          <w:szCs w:val="17"/>
          <w:lang w:val="fr-CH"/>
        </w:rPr>
        <w:t xml:space="preserve">(ou tout autre montant, même supérieur) </w:t>
      </w:r>
      <w:r w:rsidR="00A33CA9" w:rsidRPr="00006E2F">
        <w:rPr>
          <w:sz w:val="17"/>
          <w:szCs w:val="17"/>
          <w:lang w:val="fr-CH"/>
        </w:rPr>
        <w:tab/>
      </w:r>
      <w:r w:rsidR="007D38BB" w:rsidRPr="00006E2F">
        <w:rPr>
          <w:sz w:val="17"/>
          <w:szCs w:val="17"/>
          <w:lang w:val="fr-CH"/>
        </w:rPr>
        <w:t xml:space="preserve"> </w:t>
      </w:r>
      <w:r w:rsidRPr="00006E2F">
        <w:rPr>
          <w:sz w:val="17"/>
          <w:szCs w:val="17"/>
          <w:lang w:val="fr-CH"/>
        </w:rPr>
        <w:t xml:space="preserve">________________ € </w:t>
      </w:r>
    </w:p>
    <w:p w14:paraId="5304CD92" w14:textId="77777777" w:rsidR="003C3B89" w:rsidRPr="00006E2F" w:rsidRDefault="00A33CA9" w:rsidP="00FC68DE">
      <w:pPr>
        <w:pStyle w:val="Texte"/>
        <w:tabs>
          <w:tab w:val="right" w:pos="9356"/>
        </w:tabs>
        <w:spacing w:before="120"/>
        <w:ind w:left="7082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ab/>
      </w:r>
      <w:r w:rsidR="00FC68DE" w:rsidRPr="00006E2F">
        <w:rPr>
          <w:sz w:val="17"/>
          <w:szCs w:val="17"/>
          <w:lang w:val="fr-CH"/>
        </w:rPr>
        <w:t>---------------------------</w:t>
      </w:r>
    </w:p>
    <w:p w14:paraId="7A4F4363" w14:textId="77777777" w:rsidR="003C3B89" w:rsidRPr="00006E2F" w:rsidRDefault="00A33CA9" w:rsidP="00A33CA9">
      <w:pPr>
        <w:pStyle w:val="Texte"/>
        <w:tabs>
          <w:tab w:val="right" w:pos="9356"/>
        </w:tabs>
        <w:ind w:left="6372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ab/>
      </w:r>
      <w:r w:rsidR="00A06E82" w:rsidRPr="00006E2F">
        <w:rPr>
          <w:sz w:val="17"/>
          <w:szCs w:val="17"/>
          <w:lang w:val="fr-CH"/>
        </w:rPr>
        <w:t>Total __________________</w:t>
      </w:r>
      <w:r w:rsidR="003C3B89" w:rsidRPr="00006E2F">
        <w:rPr>
          <w:sz w:val="17"/>
          <w:szCs w:val="17"/>
          <w:lang w:val="fr-CH"/>
        </w:rPr>
        <w:t>€</w:t>
      </w:r>
    </w:p>
    <w:p w14:paraId="4DD915A4" w14:textId="77777777" w:rsidR="00A33CA9" w:rsidRPr="00006E2F" w:rsidRDefault="00A33CA9" w:rsidP="00A06E82">
      <w:pPr>
        <w:pStyle w:val="Texte"/>
        <w:rPr>
          <w:sz w:val="17"/>
          <w:szCs w:val="17"/>
          <w:lang w:val="fr-CH"/>
        </w:rPr>
      </w:pPr>
    </w:p>
    <w:p w14:paraId="1C2004FB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ce montant, sous réserve d’augmentation, et avec les intérêts légaux de retard depuis le jour du licenciement sinon à partir du ____________________ , jour de la contestation du licenciement ou sinon depuis le jour de l’introduction de la présente requête en justice jusqu’à solde ;</w:t>
      </w:r>
    </w:p>
    <w:p w14:paraId="136BC0D7" w14:textId="77777777" w:rsidR="00EA67C7" w:rsidRPr="00006E2F" w:rsidRDefault="009745A5" w:rsidP="00006E2F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q</w:t>
      </w:r>
      <w:r w:rsidR="003C3B89" w:rsidRPr="00006E2F">
        <w:rPr>
          <w:sz w:val="17"/>
          <w:szCs w:val="17"/>
          <w:lang w:val="fr-CH"/>
        </w:rPr>
        <w:t>u’il y a partant lieu à contrainte judiciaire ;</w:t>
      </w:r>
    </w:p>
    <w:p w14:paraId="27D1BFAA" w14:textId="77777777" w:rsidR="00006E2F" w:rsidRPr="00006E2F" w:rsidRDefault="00006E2F" w:rsidP="00006E2F">
      <w:pPr>
        <w:pStyle w:val="Texte-Requte"/>
        <w:rPr>
          <w:sz w:val="17"/>
          <w:szCs w:val="17"/>
          <w:lang w:val="fr-CH"/>
        </w:rPr>
      </w:pPr>
    </w:p>
    <w:p w14:paraId="34B2A224" w14:textId="77777777" w:rsidR="00EA67C7" w:rsidRPr="00006E2F" w:rsidRDefault="00EA67C7" w:rsidP="00EA67C7">
      <w:pPr>
        <w:pStyle w:val="Texte"/>
        <w:rPr>
          <w:b/>
          <w:i/>
          <w:sz w:val="17"/>
          <w:szCs w:val="17"/>
        </w:rPr>
      </w:pPr>
      <w:r w:rsidRPr="00006E2F">
        <w:rPr>
          <w:b/>
          <w:i/>
          <w:sz w:val="17"/>
          <w:szCs w:val="17"/>
        </w:rPr>
        <w:t>Passage</w:t>
      </w:r>
      <w:r w:rsidR="00006E2F" w:rsidRPr="00006E2F">
        <w:rPr>
          <w:b/>
          <w:i/>
          <w:sz w:val="17"/>
          <w:szCs w:val="17"/>
        </w:rPr>
        <w:t>s</w:t>
      </w:r>
      <w:r w:rsidRPr="00006E2F">
        <w:rPr>
          <w:b/>
          <w:i/>
          <w:sz w:val="17"/>
          <w:szCs w:val="17"/>
        </w:rPr>
        <w:t xml:space="preserve"> </w:t>
      </w:r>
      <w:r w:rsidR="00006E2F" w:rsidRPr="00006E2F">
        <w:rPr>
          <w:b/>
          <w:i/>
          <w:sz w:val="17"/>
          <w:szCs w:val="17"/>
        </w:rPr>
        <w:t xml:space="preserve">en jaune sont </w:t>
      </w:r>
      <w:r w:rsidRPr="00006E2F">
        <w:rPr>
          <w:b/>
          <w:i/>
          <w:sz w:val="17"/>
          <w:szCs w:val="17"/>
        </w:rPr>
        <w:t>à ajouter si une demande de chômage a été introduite à l’Agence pour le développement de l’emploi :</w:t>
      </w:r>
    </w:p>
    <w:p w14:paraId="4403208F" w14:textId="77777777" w:rsidR="00A33CA9" w:rsidRPr="00006E2F" w:rsidRDefault="009745A5" w:rsidP="00A33CA9">
      <w:pPr>
        <w:pStyle w:val="Texte-Requte"/>
        <w:rPr>
          <w:sz w:val="17"/>
          <w:szCs w:val="17"/>
          <w:highlight w:val="yellow"/>
          <w:lang w:val="fr-CH"/>
        </w:rPr>
      </w:pPr>
      <w:r w:rsidRPr="00006E2F">
        <w:rPr>
          <w:sz w:val="17"/>
          <w:szCs w:val="17"/>
          <w:highlight w:val="yellow"/>
          <w:lang w:val="fr-CH"/>
        </w:rPr>
        <w:t xml:space="preserve">Attendu que </w:t>
      </w:r>
      <w:r w:rsidR="00006E2F" w:rsidRPr="00006E2F">
        <w:rPr>
          <w:i/>
          <w:sz w:val="17"/>
          <w:szCs w:val="17"/>
          <w:highlight w:val="yellow"/>
          <w:lang w:val="fr-CH"/>
        </w:rPr>
        <w:t>le requérant/</w:t>
      </w:r>
      <w:r w:rsidRPr="00006E2F">
        <w:rPr>
          <w:i/>
          <w:sz w:val="17"/>
          <w:szCs w:val="17"/>
          <w:highlight w:val="yellow"/>
          <w:lang w:val="fr-CH"/>
        </w:rPr>
        <w:t>la requérante</w:t>
      </w:r>
      <w:r w:rsidR="00006E2F" w:rsidRPr="00006E2F">
        <w:rPr>
          <w:i/>
          <w:sz w:val="17"/>
          <w:szCs w:val="17"/>
          <w:highlight w:val="yellow"/>
          <w:lang w:val="fr-CH"/>
        </w:rPr>
        <w:t xml:space="preserve"> </w:t>
      </w:r>
      <w:r w:rsidRPr="00006E2F">
        <w:rPr>
          <w:sz w:val="17"/>
          <w:szCs w:val="17"/>
          <w:highlight w:val="yellow"/>
          <w:vertAlign w:val="superscript"/>
          <w:lang w:val="fr-CH"/>
        </w:rPr>
        <w:t>2</w:t>
      </w:r>
      <w:r w:rsidRPr="00006E2F">
        <w:rPr>
          <w:sz w:val="17"/>
          <w:szCs w:val="17"/>
          <w:highlight w:val="yellow"/>
          <w:lang w:val="fr-CH"/>
        </w:rPr>
        <w:t xml:space="preserve"> a introduit auprès de l’Agence pour le développement de l’emploi une demande en obtention de l’indemnité de chômage complet,</w:t>
      </w:r>
    </w:p>
    <w:p w14:paraId="4704F3DA" w14:textId="77777777" w:rsidR="009745A5" w:rsidRPr="00006E2F" w:rsidRDefault="009745A5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highlight w:val="yellow"/>
          <w:lang w:val="fr-CH"/>
        </w:rPr>
        <w:t>qu’il y a donc lieu de mettre en intervention l’État du Grand-duché de Luxembourg, en sa qualité de gestionnaire du Fonds pour l’emploi, afin de lui voir déclarer commun le jugement à interven</w:t>
      </w:r>
      <w:r w:rsidRPr="00711BC1">
        <w:rPr>
          <w:sz w:val="17"/>
          <w:szCs w:val="17"/>
          <w:highlight w:val="yellow"/>
          <w:lang w:val="fr-CH"/>
        </w:rPr>
        <w:t>ir,</w:t>
      </w:r>
      <w:r w:rsidR="00B712D7" w:rsidRPr="00711BC1">
        <w:rPr>
          <w:sz w:val="17"/>
          <w:szCs w:val="17"/>
          <w:highlight w:val="yellow"/>
          <w:lang w:val="fr-CH"/>
        </w:rPr>
        <w:t xml:space="preserve"> c</w:t>
      </w:r>
      <w:r w:rsidR="00B712D7" w:rsidRPr="00006E2F">
        <w:rPr>
          <w:sz w:val="17"/>
          <w:szCs w:val="17"/>
          <w:highlight w:val="yellow"/>
          <w:lang w:val="fr-CH"/>
        </w:rPr>
        <w:t>onformément à l’article L.521-4 (7) du Code du travail,</w:t>
      </w:r>
    </w:p>
    <w:p w14:paraId="240BCD3C" w14:textId="77777777" w:rsidR="009745A5" w:rsidRPr="00006E2F" w:rsidRDefault="003C3B89" w:rsidP="00006E2F">
      <w:pPr>
        <w:pStyle w:val="Texte-Requte"/>
        <w:jc w:val="center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À ces causes :</w:t>
      </w:r>
    </w:p>
    <w:p w14:paraId="73CD44DF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La partie requérante Vous prie, Mesdames, Messieurs les Président et Assesseurs composant le Tribunal de travail de _________________________ </w:t>
      </w:r>
      <w:r w:rsidRPr="00006E2F">
        <w:rPr>
          <w:sz w:val="17"/>
          <w:szCs w:val="17"/>
          <w:vertAlign w:val="superscript"/>
          <w:lang w:val="fr-CH"/>
        </w:rPr>
        <w:t>1</w:t>
      </w:r>
      <w:r w:rsidRPr="00006E2F">
        <w:rPr>
          <w:sz w:val="17"/>
          <w:szCs w:val="17"/>
          <w:lang w:val="fr-CH"/>
        </w:rPr>
        <w:t>, de bien vouloir convoquer les parties devant Vous ;</w:t>
      </w:r>
    </w:p>
    <w:p w14:paraId="24D80331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avec renvoi exprès à l’article 80 du Nouveau Code de procédure civile et stipulant que si la notification de l’acte introductif d’instance est faite au défendeur en personne s’il ne comparait pas le jugement à intervenir est réputé contradictoire et n’est plus susceptible d’opposition ;</w:t>
      </w:r>
    </w:p>
    <w:p w14:paraId="0DFF4319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et pour autant que de besoin avec renvoi à l'article 101 in fine du Nouveau Code de procédure civi</w:t>
      </w:r>
      <w:r w:rsidR="0004114E" w:rsidRPr="00006E2F">
        <w:rPr>
          <w:sz w:val="17"/>
          <w:szCs w:val="17"/>
          <w:lang w:val="fr-CH"/>
        </w:rPr>
        <w:t>le, et notamment à l'article 106</w:t>
      </w:r>
      <w:r w:rsidRPr="00006E2F">
        <w:rPr>
          <w:sz w:val="17"/>
          <w:szCs w:val="17"/>
          <w:lang w:val="fr-CH"/>
        </w:rPr>
        <w:t>(2) du même code stipulant que :</w:t>
      </w:r>
    </w:p>
    <w:p w14:paraId="14BDD6D3" w14:textId="77777777" w:rsidR="003C3B89" w:rsidRPr="00006E2F" w:rsidRDefault="003C3B89" w:rsidP="00AF0FFD">
      <w:pPr>
        <w:pStyle w:val="Texteavantnumration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 « Les parties peuvent se faire assister ou représenter par : </w:t>
      </w:r>
    </w:p>
    <w:p w14:paraId="51E70DBB" w14:textId="77777777" w:rsidR="003C3B8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un avocat ; </w:t>
      </w:r>
    </w:p>
    <w:p w14:paraId="280697CD" w14:textId="77777777" w:rsidR="003C3B8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leur conjoint ou leur partenaire au sens de la loi du 9 juillet 2004 relative aux effets légaux de certains partenariats ; </w:t>
      </w:r>
    </w:p>
    <w:p w14:paraId="1FFA5749" w14:textId="77777777" w:rsidR="003C3B8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leurs parents ou alliés en ligne directe ; </w:t>
      </w:r>
    </w:p>
    <w:p w14:paraId="61F34DC1" w14:textId="77777777" w:rsidR="003C3B8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leurs parents ou alliés en ligne collatérale jusqu'au 3</w:t>
      </w:r>
      <w:r w:rsidRPr="00006E2F">
        <w:rPr>
          <w:sz w:val="17"/>
          <w:szCs w:val="17"/>
          <w:vertAlign w:val="superscript"/>
          <w:lang w:val="fr-CH"/>
        </w:rPr>
        <w:t>e</w:t>
      </w:r>
      <w:r w:rsidRPr="00006E2F">
        <w:rPr>
          <w:sz w:val="17"/>
          <w:szCs w:val="17"/>
          <w:lang w:val="fr-CH"/>
        </w:rPr>
        <w:t xml:space="preserve"> degré inclus ; </w:t>
      </w:r>
    </w:p>
    <w:p w14:paraId="4DFAD4D5" w14:textId="77777777" w:rsidR="00A33CA9" w:rsidRPr="00006E2F" w:rsidRDefault="003C3B89" w:rsidP="00AF0FFD">
      <w:pPr>
        <w:pStyle w:val="Enumrationdans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les personnes exclusivement attachées à leur service personnel ou à leur entreprise. </w:t>
      </w:r>
    </w:p>
    <w:p w14:paraId="2AC3C28D" w14:textId="77777777" w:rsidR="003C3B89" w:rsidRPr="00006E2F" w:rsidRDefault="003C3B89" w:rsidP="00AF0FFD">
      <w:pPr>
        <w:pStyle w:val="Texteaprsnumration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lastRenderedPageBreak/>
        <w:t xml:space="preserve">(Le représentant s'il n'est pas avocat doit justifier d'un pouvoir spécial.) » </w:t>
      </w:r>
    </w:p>
    <w:p w14:paraId="330B6687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pour les concilier si faire se peut, sinon, dire la présente requête recevable en la forme ; </w:t>
      </w:r>
    </w:p>
    <w:p w14:paraId="57691193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au fond, la dire justifiée et voir dire que le licenciement intervenu est abusif et constitue un acte socialement et économiquement anormal, </w:t>
      </w:r>
    </w:p>
    <w:p w14:paraId="74D407A5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partant condamner l'employeur préqualifié à payer à la partie re</w:t>
      </w:r>
      <w:r w:rsidR="00A33CA9" w:rsidRPr="00006E2F">
        <w:rPr>
          <w:sz w:val="17"/>
          <w:szCs w:val="17"/>
          <w:lang w:val="fr-CH"/>
        </w:rPr>
        <w:t>quérante la somme de _____</w:t>
      </w:r>
      <w:r w:rsidRPr="00006E2F">
        <w:rPr>
          <w:sz w:val="17"/>
          <w:szCs w:val="17"/>
          <w:lang w:val="fr-CH"/>
        </w:rPr>
        <w:t>______ euros brut du chef de dommages et intérêts pour les préjudices moral et matériel, avec les intérêts légaux de retard depuis le jour du licenciement sinon à partir du __________________ , jour de la contestation du licenciement ou sinon depuis le jour de l’introduction de la présente requête en justice jusqu’à solde ;</w:t>
      </w:r>
    </w:p>
    <w:p w14:paraId="05363D94" w14:textId="102DE518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l'employeur préqualifié s’entendre condamner à payer à la partie requérante une indemnité de procédure de 500 euros sur base de l’article 240 du Nouveau </w:t>
      </w:r>
      <w:r w:rsidR="00711BC1">
        <w:rPr>
          <w:sz w:val="17"/>
          <w:szCs w:val="17"/>
          <w:lang w:val="fr-CH"/>
        </w:rPr>
        <w:t>C</w:t>
      </w:r>
      <w:r w:rsidRPr="00006E2F">
        <w:rPr>
          <w:sz w:val="17"/>
          <w:szCs w:val="17"/>
          <w:lang w:val="fr-CH"/>
        </w:rPr>
        <w:t xml:space="preserve">ode de procédure civile alors qu’il serait inéquitable de laisser à sa charge les frais non compris dans les dépens occasionnés par la présente instance en </w:t>
      </w:r>
      <w:r w:rsidR="00A33CA9" w:rsidRPr="00006E2F">
        <w:rPr>
          <w:sz w:val="17"/>
          <w:szCs w:val="17"/>
          <w:lang w:val="fr-CH"/>
        </w:rPr>
        <w:br/>
      </w:r>
      <w:r w:rsidRPr="00006E2F">
        <w:rPr>
          <w:sz w:val="17"/>
          <w:szCs w:val="17"/>
          <w:lang w:val="fr-CH"/>
        </w:rPr>
        <w:t>justice</w:t>
      </w:r>
      <w:r w:rsidR="00A33CA9" w:rsidRPr="00006E2F">
        <w:rPr>
          <w:sz w:val="17"/>
          <w:szCs w:val="17"/>
          <w:lang w:val="fr-CH"/>
        </w:rPr>
        <w:t xml:space="preserve"> </w:t>
      </w:r>
      <w:r w:rsidRPr="00006E2F">
        <w:rPr>
          <w:sz w:val="17"/>
          <w:szCs w:val="17"/>
          <w:vertAlign w:val="superscript"/>
          <w:lang w:val="fr-CH"/>
        </w:rPr>
        <w:footnoteReference w:id="13"/>
      </w:r>
      <w:r w:rsidRPr="00006E2F">
        <w:rPr>
          <w:sz w:val="17"/>
          <w:szCs w:val="17"/>
          <w:lang w:val="fr-CH"/>
        </w:rPr>
        <w:t xml:space="preserve"> ; </w:t>
      </w:r>
    </w:p>
    <w:p w14:paraId="0CE51B54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condamner l'employeur préqualifié à tous les frais et dépens de l’instance ; </w:t>
      </w:r>
    </w:p>
    <w:p w14:paraId="4C5620B5" w14:textId="77777777" w:rsidR="009745A5" w:rsidRPr="00006E2F" w:rsidRDefault="009745A5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highlight w:val="yellow"/>
          <w:lang w:val="fr-CH"/>
        </w:rPr>
        <w:t>déclarer commun le jugement à intervenir à l’État du Grand-duché de Luxembourg en sa qualité de gestionnaire du Fonds pour l’</w:t>
      </w:r>
      <w:r w:rsidR="00115A82" w:rsidRPr="00006E2F">
        <w:rPr>
          <w:sz w:val="17"/>
          <w:szCs w:val="17"/>
          <w:highlight w:val="yellow"/>
          <w:lang w:val="fr-CH"/>
        </w:rPr>
        <w:t>emploi </w:t>
      </w:r>
      <w:r w:rsidR="00115A82" w:rsidRPr="00006E2F">
        <w:rPr>
          <w:sz w:val="17"/>
          <w:szCs w:val="17"/>
          <w:lang w:val="fr-CH"/>
        </w:rPr>
        <w:t>;</w:t>
      </w:r>
    </w:p>
    <w:p w14:paraId="1F31ACA1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 xml:space="preserve">ordonner l’exécution provisoire du jugement à intervenir nonobstant appel ou opposition, avant enregistrement et sans caution ; </w:t>
      </w:r>
    </w:p>
    <w:p w14:paraId="4FB84D0B" w14:textId="77777777" w:rsidR="003C3B89" w:rsidRPr="00006E2F" w:rsidRDefault="003C3B89" w:rsidP="00A33CA9">
      <w:pPr>
        <w:pStyle w:val="Texte-Requ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réserver à la partie requérante tous autres droits, moyens, dus et actions et notamment le droit d'augmenter sa demande suivant qu'il appartiendra.</w:t>
      </w:r>
    </w:p>
    <w:p w14:paraId="6C706D72" w14:textId="77777777" w:rsidR="00A33CA9" w:rsidRPr="00006E2F" w:rsidRDefault="00A33CA9" w:rsidP="00A06E82">
      <w:pPr>
        <w:pStyle w:val="Texte"/>
        <w:rPr>
          <w:sz w:val="17"/>
          <w:szCs w:val="17"/>
          <w:lang w:val="fr-CH"/>
        </w:rPr>
      </w:pPr>
    </w:p>
    <w:p w14:paraId="30238F13" w14:textId="77777777" w:rsidR="003C3B89" w:rsidRPr="00006E2F" w:rsidRDefault="003C3B89" w:rsidP="00AF0FFD">
      <w:pPr>
        <w:pStyle w:val="Texteavantnumration"/>
        <w:rPr>
          <w:sz w:val="17"/>
          <w:szCs w:val="17"/>
          <w:lang w:val="fr-CH"/>
        </w:rPr>
      </w:pPr>
      <w:r w:rsidRPr="00AF6E5B">
        <w:rPr>
          <w:sz w:val="17"/>
          <w:szCs w:val="17"/>
          <w:u w:val="single"/>
          <w:lang w:val="fr-CH"/>
        </w:rPr>
        <w:t>Inventaire des pièces</w:t>
      </w:r>
      <w:r w:rsidRPr="00006E2F">
        <w:rPr>
          <w:sz w:val="17"/>
          <w:szCs w:val="17"/>
          <w:lang w:val="fr-CH"/>
        </w:rPr>
        <w:t xml:space="preserve"> versées à l’appui de la requête (sous réserve d'autres pièces à verser en cours d'instance) : </w:t>
      </w:r>
    </w:p>
    <w:p w14:paraId="5F348BAA" w14:textId="77777777" w:rsidR="003C3B89" w:rsidRPr="00006E2F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  <w:lang w:val="fr-CH"/>
        </w:rPr>
        <w:t>cop</w:t>
      </w:r>
      <w:proofErr w:type="spellStart"/>
      <w:r w:rsidRPr="00006E2F">
        <w:rPr>
          <w:sz w:val="17"/>
          <w:szCs w:val="17"/>
        </w:rPr>
        <w:t>ie</w:t>
      </w:r>
      <w:proofErr w:type="spellEnd"/>
      <w:r w:rsidRPr="00006E2F">
        <w:rPr>
          <w:sz w:val="17"/>
          <w:szCs w:val="17"/>
        </w:rPr>
        <w:t xml:space="preserve"> du contrat de travail ; </w:t>
      </w:r>
    </w:p>
    <w:p w14:paraId="7DDEE8B2" w14:textId="77777777" w:rsidR="003C3B89" w:rsidRPr="00006E2F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</w:rPr>
        <w:t xml:space="preserve">copie de la lettre de licenciement ; </w:t>
      </w:r>
    </w:p>
    <w:p w14:paraId="6B92031A" w14:textId="77777777" w:rsidR="003C3B89" w:rsidRPr="00006E2F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</w:rPr>
        <w:t xml:space="preserve">copie de la lettre de demande des motifs ; </w:t>
      </w:r>
    </w:p>
    <w:p w14:paraId="5B8DE1D2" w14:textId="77777777" w:rsidR="003C3B89" w:rsidRPr="00006E2F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</w:rPr>
        <w:t xml:space="preserve">copie de la lettre de motifs ; </w:t>
      </w:r>
    </w:p>
    <w:p w14:paraId="6D1D2C59" w14:textId="77777777" w:rsidR="003C3B89" w:rsidRDefault="003C3B89" w:rsidP="00AF0FFD">
      <w:pPr>
        <w:pStyle w:val="Enumrationdanstexte"/>
        <w:rPr>
          <w:sz w:val="17"/>
          <w:szCs w:val="17"/>
        </w:rPr>
      </w:pPr>
      <w:r w:rsidRPr="00006E2F">
        <w:rPr>
          <w:sz w:val="17"/>
          <w:szCs w:val="17"/>
        </w:rPr>
        <w:t xml:space="preserve">copie de la lettre de contestation ; </w:t>
      </w:r>
    </w:p>
    <w:p w14:paraId="6D4773C7" w14:textId="5E15B325" w:rsidR="00BE4448" w:rsidRPr="00BE4448" w:rsidRDefault="00BE4448" w:rsidP="00BE4448">
      <w:pPr>
        <w:pStyle w:val="Enumrationdanstexte"/>
        <w:rPr>
          <w:sz w:val="17"/>
          <w:szCs w:val="17"/>
        </w:rPr>
      </w:pPr>
      <w:r>
        <w:t xml:space="preserve">preuves des recherches d’emploi suite au licenciement, et toutes autres </w:t>
      </w:r>
      <w:r w:rsidRPr="008B2E78">
        <w:t>pièces justifiant les préjudices subis</w:t>
      </w:r>
      <w:r>
        <w:t xml:space="preserve"> </w:t>
      </w:r>
      <w:r>
        <w:rPr>
          <w:rStyle w:val="FootnoteReference"/>
        </w:rPr>
        <w:footnoteReference w:id="14"/>
      </w:r>
      <w:r>
        <w:t> ;</w:t>
      </w:r>
    </w:p>
    <w:p w14:paraId="133B443A" w14:textId="0DAEECFD" w:rsidR="003C3B89" w:rsidRDefault="003C3B89" w:rsidP="00AF0FFD">
      <w:pPr>
        <w:pStyle w:val="Enumrationdanstexte"/>
        <w:rPr>
          <w:sz w:val="17"/>
          <w:szCs w:val="17"/>
          <w:lang w:val="fr-CH"/>
        </w:rPr>
      </w:pPr>
      <w:proofErr w:type="spellStart"/>
      <w:r w:rsidRPr="00006E2F">
        <w:rPr>
          <w:sz w:val="17"/>
          <w:szCs w:val="17"/>
        </w:rPr>
        <w:t>décomp</w:t>
      </w:r>
      <w:proofErr w:type="spellEnd"/>
      <w:r w:rsidRPr="00006E2F">
        <w:rPr>
          <w:sz w:val="17"/>
          <w:szCs w:val="17"/>
          <w:lang w:val="fr-CH"/>
        </w:rPr>
        <w:t xml:space="preserve">te </w:t>
      </w:r>
      <w:r w:rsidR="00BE4448">
        <w:rPr>
          <w:sz w:val="17"/>
          <w:szCs w:val="17"/>
          <w:lang w:val="fr-CH"/>
        </w:rPr>
        <w:t>indemnitaire</w:t>
      </w:r>
      <w:r w:rsidRPr="00006E2F">
        <w:rPr>
          <w:sz w:val="17"/>
          <w:szCs w:val="17"/>
          <w:lang w:val="fr-CH"/>
        </w:rPr>
        <w:t>.</w:t>
      </w:r>
    </w:p>
    <w:p w14:paraId="7FB32F72" w14:textId="77777777" w:rsidR="00AF6E5B" w:rsidRPr="00006E2F" w:rsidRDefault="00AF6E5B" w:rsidP="00AF6E5B">
      <w:pPr>
        <w:pStyle w:val="Enumrationdanstexte"/>
        <w:numPr>
          <w:ilvl w:val="0"/>
          <w:numId w:val="0"/>
        </w:numPr>
        <w:ind w:left="714"/>
        <w:rPr>
          <w:sz w:val="17"/>
          <w:szCs w:val="17"/>
          <w:lang w:val="fr-CH"/>
        </w:rPr>
      </w:pPr>
    </w:p>
    <w:p w14:paraId="63B51C24" w14:textId="77777777" w:rsidR="00A33CA9" w:rsidRPr="00006E2F" w:rsidRDefault="00A33CA9" w:rsidP="00A06E82">
      <w:pPr>
        <w:pStyle w:val="Texte"/>
        <w:rPr>
          <w:sz w:val="17"/>
          <w:szCs w:val="17"/>
          <w:lang w:val="fr-CH"/>
        </w:rPr>
      </w:pPr>
    </w:p>
    <w:p w14:paraId="36057E53" w14:textId="77777777" w:rsidR="00AF0FFD" w:rsidRPr="00006E2F" w:rsidRDefault="003C3B89" w:rsidP="00006E2F">
      <w:pPr>
        <w:pStyle w:val="Texte"/>
        <w:rPr>
          <w:sz w:val="17"/>
          <w:szCs w:val="17"/>
          <w:lang w:val="fr-CH"/>
        </w:rPr>
      </w:pPr>
      <w:r w:rsidRPr="00006E2F">
        <w:rPr>
          <w:sz w:val="17"/>
          <w:szCs w:val="17"/>
          <w:lang w:val="fr-CH"/>
        </w:rPr>
        <w:t>________________</w:t>
      </w:r>
      <w:r w:rsidRPr="00006E2F">
        <w:rPr>
          <w:sz w:val="17"/>
          <w:szCs w:val="17"/>
          <w:vertAlign w:val="superscript"/>
          <w:lang w:val="fr-CH"/>
        </w:rPr>
        <w:footnoteReference w:id="15"/>
      </w:r>
      <w:r w:rsidRPr="00006E2F">
        <w:rPr>
          <w:sz w:val="17"/>
          <w:szCs w:val="17"/>
          <w:lang w:val="fr-CH"/>
        </w:rPr>
        <w:t xml:space="preserve">, le ________________________. </w:t>
      </w:r>
    </w:p>
    <w:p w14:paraId="0C8FD02F" w14:textId="77777777" w:rsidR="00AF6E5B" w:rsidRDefault="00AF6E5B" w:rsidP="00A06E82">
      <w:pPr>
        <w:pStyle w:val="Texte"/>
        <w:spacing w:before="480"/>
        <w:rPr>
          <w:lang w:val="fr-CH"/>
        </w:rPr>
      </w:pPr>
    </w:p>
    <w:p w14:paraId="0BCC098D" w14:textId="183035E2" w:rsidR="003C3B89" w:rsidRDefault="003C3B89" w:rsidP="00A06E82">
      <w:pPr>
        <w:pStyle w:val="Texte"/>
        <w:spacing w:before="480"/>
        <w:rPr>
          <w:lang w:val="fr-CH"/>
        </w:rPr>
      </w:pPr>
      <w:r w:rsidRPr="00A06E82">
        <w:rPr>
          <w:lang w:val="fr-CH"/>
        </w:rPr>
        <w:t>Profond respect</w:t>
      </w:r>
    </w:p>
    <w:p w14:paraId="18D6EA94" w14:textId="77777777" w:rsidR="00AF6E5B" w:rsidRDefault="00AF6E5B" w:rsidP="00A06E82">
      <w:pPr>
        <w:pStyle w:val="Texte"/>
        <w:spacing w:before="480"/>
        <w:rPr>
          <w:lang w:val="fr-CH"/>
        </w:rPr>
      </w:pPr>
    </w:p>
    <w:p w14:paraId="19B60EB6" w14:textId="77777777" w:rsidR="00A06E82" w:rsidRPr="00F41C4B" w:rsidRDefault="00A06E82" w:rsidP="00A06E82">
      <w:pPr>
        <w:pStyle w:val="Blocsignature"/>
        <w:tabs>
          <w:tab w:val="clear" w:pos="6804"/>
          <w:tab w:val="left" w:pos="7655"/>
        </w:tabs>
        <w:spacing w:before="360"/>
      </w:pPr>
      <w:r w:rsidRPr="00B93C8E">
        <w:rPr>
          <w:lang w:val="fr-CH"/>
        </w:rPr>
        <w:tab/>
        <w:t>_______</w:t>
      </w:r>
      <w:r w:rsidR="00A33CA9">
        <w:rPr>
          <w:lang w:val="fr-CH"/>
        </w:rPr>
        <w:t>_</w:t>
      </w:r>
      <w:r w:rsidRPr="00B93C8E">
        <w:rPr>
          <w:lang w:val="fr-CH"/>
        </w:rPr>
        <w:t>__</w:t>
      </w:r>
      <w:r w:rsidRPr="00F41C4B">
        <w:t>___</w:t>
      </w:r>
    </w:p>
    <w:p w14:paraId="1A61A9E6" w14:textId="539F3473" w:rsidR="00711BC1" w:rsidRPr="000C2A48" w:rsidRDefault="00A06E82" w:rsidP="000C2A48">
      <w:pPr>
        <w:pStyle w:val="Dnommssignatures"/>
        <w:tabs>
          <w:tab w:val="clear" w:pos="6804"/>
          <w:tab w:val="left" w:pos="7938"/>
        </w:tabs>
        <w:spacing w:after="0"/>
      </w:pPr>
      <w:r w:rsidRPr="00B93C8E">
        <w:tab/>
        <w:t>(signature)</w:t>
      </w:r>
    </w:p>
    <w:sectPr w:rsidR="00711BC1" w:rsidRPr="000C2A48" w:rsidSect="008F5328">
      <w:pgSz w:w="11906" w:h="16838"/>
      <w:pgMar w:top="993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27C4" w14:textId="77777777" w:rsidR="003C3B89" w:rsidRDefault="003C3B89" w:rsidP="003C3B89">
      <w:pPr>
        <w:spacing w:after="0" w:line="240" w:lineRule="auto"/>
      </w:pPr>
      <w:r>
        <w:separator/>
      </w:r>
    </w:p>
  </w:endnote>
  <w:endnote w:type="continuationSeparator" w:id="0">
    <w:p w14:paraId="27CA5045" w14:textId="77777777" w:rsidR="003C3B89" w:rsidRDefault="003C3B89" w:rsidP="003C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FE4E" w14:textId="77777777" w:rsidR="00A06E82" w:rsidRPr="00A06E82" w:rsidRDefault="00A06E82" w:rsidP="00A06E82">
    <w:pPr>
      <w:pStyle w:val="Footer"/>
      <w:jc w:val="right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F4AB6" w14:textId="77777777" w:rsidR="003C3B89" w:rsidRDefault="003C3B89" w:rsidP="003C3B89">
      <w:pPr>
        <w:spacing w:after="0" w:line="240" w:lineRule="auto"/>
      </w:pPr>
      <w:r>
        <w:separator/>
      </w:r>
    </w:p>
  </w:footnote>
  <w:footnote w:type="continuationSeparator" w:id="0">
    <w:p w14:paraId="1A8AAAA6" w14:textId="77777777" w:rsidR="003C3B89" w:rsidRDefault="003C3B89" w:rsidP="003C3B89">
      <w:pPr>
        <w:spacing w:after="0" w:line="240" w:lineRule="auto"/>
      </w:pPr>
      <w:r>
        <w:continuationSeparator/>
      </w:r>
    </w:p>
  </w:footnote>
  <w:footnote w:id="1">
    <w:p w14:paraId="18F628FB" w14:textId="2B9F9800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Le lieu de travail </w:t>
      </w:r>
      <w:r w:rsidR="00BE4448">
        <w:t xml:space="preserve">principal </w:t>
      </w:r>
      <w:r w:rsidRPr="00006E2F">
        <w:rPr>
          <w:rStyle w:val="FootnoteReference"/>
          <w:vertAlign w:val="baseline"/>
        </w:rPr>
        <w:t xml:space="preserve">du salarié détermine la compétence territoriale du Tribunal du travail (Luxembourg, Diekirch ou Esch-sur-Alzette). </w:t>
      </w:r>
      <w:r w:rsidR="0052639E" w:rsidRPr="00D74553">
        <w:rPr>
          <w:rStyle w:val="FootnoteReference"/>
          <w:vertAlign w:val="baseline"/>
        </w:rPr>
        <w:t>(voir q</w:t>
      </w:r>
      <w:r w:rsidR="0052639E" w:rsidRPr="00D74553">
        <w:t xml:space="preserve">uestion : </w:t>
      </w:r>
      <w:hyperlink r:id="rId1" w:anchor="quel-tribunal-saisir-pour-agir-contre-son-employeur" w:history="1">
        <w:r w:rsidR="0052639E" w:rsidRPr="00D74553">
          <w:rPr>
            <w:rStyle w:val="Hyperlink"/>
          </w:rPr>
          <w:t>Quel tribunal saisir pour agir contre son employeur ?</w:t>
        </w:r>
      </w:hyperlink>
      <w:r w:rsidR="0052639E" w:rsidRPr="00D74553">
        <w:rPr>
          <w:rStyle w:val="FootnoteReference"/>
          <w:vertAlign w:val="baseline"/>
        </w:rPr>
        <w:t>)</w:t>
      </w:r>
    </w:p>
  </w:footnote>
  <w:footnote w:id="2">
    <w:p w14:paraId="368EE0FA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La mention inutile est à supprimer.</w:t>
      </w:r>
    </w:p>
  </w:footnote>
  <w:footnote w:id="3">
    <w:p w14:paraId="2259AEB7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les nom et prénom(s).</w:t>
      </w:r>
    </w:p>
  </w:footnote>
  <w:footnote w:id="4">
    <w:p w14:paraId="6590586D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la profession.</w:t>
      </w:r>
    </w:p>
  </w:footnote>
  <w:footnote w:id="5">
    <w:p w14:paraId="6D9D4568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la date d'entrée dans l'entreprise.</w:t>
      </w:r>
    </w:p>
  </w:footnote>
  <w:footnote w:id="6">
    <w:p w14:paraId="457C91A1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l’employeur comme suit :</w:t>
      </w:r>
    </w:p>
    <w:p w14:paraId="56EBA83A" w14:textId="77777777" w:rsidR="003C3B89" w:rsidRPr="00006E2F" w:rsidRDefault="003C3B89" w:rsidP="00006E2F">
      <w:pPr>
        <w:pStyle w:val="Footnote"/>
        <w:rPr>
          <w:rStyle w:val="FootnoteReference"/>
          <w:u w:val="single"/>
          <w:vertAlign w:val="baseline"/>
        </w:rPr>
      </w:pPr>
      <w:r w:rsidRPr="00006E2F">
        <w:rPr>
          <w:rStyle w:val="FootnoteReference"/>
          <w:u w:val="single"/>
          <w:vertAlign w:val="baseline"/>
        </w:rPr>
        <w:t xml:space="preserve">Société à responsabilité limitée (SARL) </w:t>
      </w:r>
    </w:p>
    <w:p w14:paraId="29A191A3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t>la société à responsabilité limitée _________________________</w:t>
      </w:r>
      <w:r w:rsidR="00AF0FFD" w:rsidRPr="00006E2F">
        <w:t>_____</w:t>
      </w:r>
      <w:r w:rsidRPr="00006E2F">
        <w:rPr>
          <w:rStyle w:val="FootnoteReference"/>
          <w:vertAlign w:val="baseline"/>
        </w:rPr>
        <w:t>_</w:t>
      </w:r>
      <w:r w:rsidR="00006E2F">
        <w:t>__</w:t>
      </w:r>
      <w:r w:rsidRPr="00006E2F">
        <w:rPr>
          <w:rStyle w:val="FootnoteReference"/>
          <w:vertAlign w:val="baseline"/>
        </w:rPr>
        <w:t>_________ (indiquer la raison sociale), représentée par son ou ses gérants actuellement en fonction</w:t>
      </w:r>
    </w:p>
    <w:p w14:paraId="365CE884" w14:textId="77777777" w:rsidR="003C3B89" w:rsidRPr="00006E2F" w:rsidRDefault="003C3B89" w:rsidP="00006E2F">
      <w:pPr>
        <w:pStyle w:val="Footnote"/>
        <w:rPr>
          <w:rStyle w:val="FootnoteReference"/>
          <w:u w:val="single"/>
          <w:vertAlign w:val="baseline"/>
        </w:rPr>
      </w:pPr>
      <w:r w:rsidRPr="00006E2F">
        <w:rPr>
          <w:rStyle w:val="FootnoteReference"/>
          <w:u w:val="single"/>
          <w:vertAlign w:val="baseline"/>
        </w:rPr>
        <w:t xml:space="preserve">Société anonyme (SA) </w:t>
      </w:r>
    </w:p>
    <w:p w14:paraId="6C543CFF" w14:textId="76B50336" w:rsidR="00BE4448" w:rsidRDefault="00BE4448" w:rsidP="00006E2F">
      <w:pPr>
        <w:pStyle w:val="Footnote"/>
      </w:pPr>
      <w:r w:rsidRPr="00BE4448">
        <w:rPr>
          <w:rStyle w:val="FootnoteReference"/>
          <w:vertAlign w:val="baseline"/>
        </w:rPr>
        <w:t>la société anonyme _____________________________________________ (indiquer la dénomination sociale), représentée par le Président de son conseil d'administration/directoire actuellement en fonction, sinon par son conseil d'administration/directoire actuellement en fonction, sinon par son administrateur délégué actuellement en fonction</w:t>
      </w:r>
    </w:p>
    <w:p w14:paraId="2B14CEB5" w14:textId="04A295AA" w:rsidR="003C3B89" w:rsidRPr="00006E2F" w:rsidRDefault="003C3B89" w:rsidP="00006E2F">
      <w:pPr>
        <w:pStyle w:val="Footnote"/>
        <w:rPr>
          <w:rStyle w:val="FootnoteReference"/>
          <w:u w:val="single"/>
          <w:vertAlign w:val="baseline"/>
        </w:rPr>
      </w:pPr>
      <w:r w:rsidRPr="00006E2F">
        <w:rPr>
          <w:rStyle w:val="FootnoteReference"/>
          <w:u w:val="single"/>
          <w:vertAlign w:val="baseline"/>
        </w:rPr>
        <w:t xml:space="preserve">Commerçant, exploitant en nom personnel </w:t>
      </w:r>
    </w:p>
    <w:p w14:paraId="584AB0A5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t>Madame/Monsieur ____________________________</w:t>
      </w:r>
      <w:r w:rsidR="00AF0FFD" w:rsidRPr="00006E2F">
        <w:t>______</w:t>
      </w:r>
      <w:r w:rsidR="00006E2F">
        <w:t>_</w:t>
      </w:r>
      <w:r w:rsidRPr="00006E2F">
        <w:rPr>
          <w:rStyle w:val="FootnoteReference"/>
          <w:vertAlign w:val="baseline"/>
        </w:rPr>
        <w:t>_______ (indiquer les nom et prénom(s)), exerçant le commerce sous la dénomination ___________________________________</w:t>
      </w:r>
      <w:r w:rsidR="00006E2F">
        <w:t>_</w:t>
      </w:r>
      <w:r w:rsidRPr="00006E2F">
        <w:rPr>
          <w:rStyle w:val="FootnoteReference"/>
          <w:vertAlign w:val="baseline"/>
        </w:rPr>
        <w:t>______ (indiquer la dénomination)</w:t>
      </w:r>
    </w:p>
    <w:p w14:paraId="4467A14D" w14:textId="77777777" w:rsidR="003C3B89" w:rsidRPr="00006E2F" w:rsidRDefault="003C3B89" w:rsidP="00006E2F">
      <w:pPr>
        <w:pStyle w:val="Footnote"/>
        <w:rPr>
          <w:rStyle w:val="FootnoteReference"/>
          <w:u w:val="single"/>
          <w:vertAlign w:val="baseline"/>
        </w:rPr>
      </w:pPr>
      <w:r w:rsidRPr="00006E2F">
        <w:rPr>
          <w:rStyle w:val="FootnoteReference"/>
          <w:u w:val="single"/>
          <w:vertAlign w:val="baseline"/>
        </w:rPr>
        <w:t xml:space="preserve">Non-commerçant </w:t>
      </w:r>
    </w:p>
    <w:p w14:paraId="56A3EE5F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t>_________________________________________</w:t>
      </w:r>
      <w:r w:rsidR="00006E2F">
        <w:t>_</w:t>
      </w:r>
      <w:r w:rsidRPr="00006E2F">
        <w:rPr>
          <w:rStyle w:val="FootnoteReference"/>
          <w:vertAlign w:val="baseline"/>
        </w:rPr>
        <w:t>__________ (indiquer les nom et prénom(s)/la dénomination de l'organisation), représenté par ________________________________ (indiquer le représentant légal)</w:t>
      </w:r>
    </w:p>
  </w:footnote>
  <w:footnote w:id="7">
    <w:p w14:paraId="69FCA5D3" w14:textId="77777777" w:rsidR="003C3B89" w:rsidRPr="00006E2F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Indiquer le siège social de l'employeur tel qu'il est mentionné dans le contrat de travail du salarié.</w:t>
      </w:r>
    </w:p>
  </w:footnote>
  <w:footnote w:id="8">
    <w:p w14:paraId="1C727E66" w14:textId="77777777" w:rsidR="003C3B89" w:rsidRPr="00A06E82" w:rsidRDefault="003C3B89" w:rsidP="00006E2F">
      <w:pPr>
        <w:pStyle w:val="Footnote"/>
        <w:rPr>
          <w:rStyle w:val="FootnoteReference"/>
          <w:vertAlign w:val="baseline"/>
        </w:rPr>
      </w:pPr>
      <w:r w:rsidRPr="00006E2F">
        <w:rPr>
          <w:rStyle w:val="FootnoteReference"/>
          <w:vertAlign w:val="baseline"/>
        </w:rPr>
        <w:footnoteRef/>
      </w:r>
      <w:r w:rsidRPr="00006E2F">
        <w:rPr>
          <w:rStyle w:val="FootnoteReference"/>
          <w:vertAlign w:val="baseline"/>
        </w:rPr>
        <w:t xml:space="preserve"> Concerne uniquement les sociétés commerciales et les commerçants en nom personnel : indiquer le numéro du registre de commerce.</w:t>
      </w:r>
      <w:r w:rsidR="00AF0FFD" w:rsidRPr="00006E2F">
        <w:rPr>
          <w:rStyle w:val="FootnoteReference"/>
          <w:vertAlign w:val="baseline"/>
        </w:rPr>
        <w:t xml:space="preserve"> </w:t>
      </w:r>
      <w:r w:rsidRPr="00006E2F">
        <w:rPr>
          <w:rStyle w:val="FootnoteReference"/>
          <w:vertAlign w:val="baseline"/>
        </w:rPr>
        <w:t>Le numéro du registre de commerce doit, de préférence, être vérifié auprès du Registre du commerce et des sociétés compétent (Luxembourg ou Diekirch, en fonction de l’adresse d’exploitation).</w:t>
      </w:r>
    </w:p>
  </w:footnote>
  <w:footnote w:id="9">
    <w:p w14:paraId="7C333014" w14:textId="77777777" w:rsidR="00A22F8A" w:rsidRDefault="00A22F8A" w:rsidP="00A22F8A">
      <w:pPr>
        <w:pStyle w:val="Footnote"/>
      </w:pPr>
      <w:r w:rsidRPr="00AF6E5B">
        <w:rPr>
          <w:rStyle w:val="FootnoteReference"/>
          <w:vertAlign w:val="baseline"/>
        </w:rPr>
        <w:footnoteRef/>
      </w:r>
      <w:r w:rsidRPr="00AF6E5B">
        <w:t xml:space="preserve"> À personnaliser</w:t>
      </w:r>
    </w:p>
  </w:footnote>
  <w:footnote w:id="10">
    <w:p w14:paraId="54DAEC08" w14:textId="45D7E23B" w:rsidR="00BB141A" w:rsidRPr="00AF6E5B" w:rsidRDefault="00BB141A" w:rsidP="00BB141A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AF6E5B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AF6E5B">
        <w:rPr>
          <w:rFonts w:ascii="Verdana" w:hAnsi="Verdana"/>
          <w:i/>
          <w:iCs/>
          <w:sz w:val="14"/>
          <w:szCs w:val="14"/>
        </w:rPr>
        <w:t xml:space="preserve"> </w:t>
      </w:r>
      <w:r w:rsidR="00AF6E5B" w:rsidRPr="00AF6E5B">
        <w:rPr>
          <w:rFonts w:ascii="Verdana" w:hAnsi="Verdana"/>
          <w:i/>
          <w:iCs/>
          <w:sz w:val="14"/>
          <w:szCs w:val="14"/>
          <w:lang w:val="fr-CH"/>
        </w:rPr>
        <w:t>Si</w:t>
      </w:r>
      <w:r w:rsidRPr="00AF6E5B">
        <w:rPr>
          <w:rFonts w:ascii="Verdana" w:hAnsi="Verdana"/>
          <w:i/>
          <w:iCs/>
          <w:sz w:val="14"/>
          <w:szCs w:val="14"/>
          <w:lang w:val="fr-CH"/>
        </w:rPr>
        <w:t xml:space="preserve"> réception d’un courrier recommandé détaillant les motifs</w:t>
      </w:r>
    </w:p>
  </w:footnote>
  <w:footnote w:id="11">
    <w:p w14:paraId="6F67D45C" w14:textId="77777777" w:rsidR="003C3B89" w:rsidRPr="00394E75" w:rsidRDefault="003C3B89" w:rsidP="00394E75">
      <w:pPr>
        <w:pStyle w:val="Footnote"/>
      </w:pPr>
      <w:r w:rsidRPr="00394E75">
        <w:rPr>
          <w:rStyle w:val="FootnoteReference"/>
          <w:vertAlign w:val="baseline"/>
        </w:rPr>
        <w:footnoteRef/>
      </w:r>
      <w:r w:rsidRPr="00394E75">
        <w:t xml:space="preserve"> Déterminer le nombre de mois qui convient.</w:t>
      </w:r>
    </w:p>
  </w:footnote>
  <w:footnote w:id="12">
    <w:p w14:paraId="7D4ACE4C" w14:textId="77777777" w:rsidR="003C3B89" w:rsidRPr="003C3B89" w:rsidRDefault="003C3B89" w:rsidP="00394E75">
      <w:pPr>
        <w:pStyle w:val="Footnote"/>
        <w:rPr>
          <w:sz w:val="18"/>
          <w:szCs w:val="18"/>
        </w:rPr>
      </w:pPr>
      <w:r w:rsidRPr="00394E75">
        <w:rPr>
          <w:rStyle w:val="FootnoteReference"/>
          <w:vertAlign w:val="baseline"/>
        </w:rPr>
        <w:footnoteRef/>
      </w:r>
      <w:r w:rsidRPr="00394E75">
        <w:t xml:space="preserve"> Fournir un décompte détaillé et les pièces justificatives en annexe.</w:t>
      </w:r>
    </w:p>
  </w:footnote>
  <w:footnote w:id="13">
    <w:p w14:paraId="39D923A2" w14:textId="77777777" w:rsidR="003C3B89" w:rsidRPr="00BE4448" w:rsidRDefault="003C3B89" w:rsidP="00A33CA9">
      <w:pPr>
        <w:pStyle w:val="Footnote"/>
      </w:pPr>
      <w:r w:rsidRPr="00BE4448">
        <w:rPr>
          <w:rStyle w:val="FootnoteReference"/>
          <w:vertAlign w:val="baseline"/>
        </w:rPr>
        <w:footnoteRef/>
      </w:r>
      <w:r w:rsidRPr="00BE4448">
        <w:t xml:space="preserve"> Il faudra, lors de l'audience, détailler et justifier les frais occasionnés, comme par exemple le fait d’avoir dû prendre une journée de congé pour l’audience.</w:t>
      </w:r>
    </w:p>
  </w:footnote>
  <w:footnote w:id="14">
    <w:p w14:paraId="2A5402EE" w14:textId="2143A921" w:rsidR="00BE4448" w:rsidRPr="00BE4448" w:rsidRDefault="00BE4448" w:rsidP="00BE4448">
      <w:pPr>
        <w:pStyle w:val="FootnoteText"/>
        <w:rPr>
          <w:i/>
        </w:rPr>
      </w:pPr>
      <w:r w:rsidRPr="00BE4448">
        <w:rPr>
          <w:rStyle w:val="FootnoteReference"/>
          <w:rFonts w:ascii="Verdana" w:hAnsi="Verdana"/>
          <w:i/>
          <w:sz w:val="14"/>
          <w:szCs w:val="14"/>
          <w:vertAlign w:val="baseline"/>
        </w:rPr>
        <w:footnoteRef/>
      </w:r>
      <w:r w:rsidRPr="00BE4448">
        <w:rPr>
          <w:rFonts w:ascii="Verdana" w:hAnsi="Verdana"/>
          <w:i/>
          <w:sz w:val="14"/>
          <w:szCs w:val="14"/>
        </w:rPr>
        <w:t xml:space="preserve"> </w:t>
      </w:r>
      <w:r w:rsidR="00BB141A">
        <w:rPr>
          <w:rFonts w:ascii="Verdana" w:hAnsi="Verdana"/>
          <w:i/>
          <w:sz w:val="14"/>
          <w:szCs w:val="14"/>
        </w:rPr>
        <w:t>Exemples</w:t>
      </w:r>
      <w:r w:rsidR="00A8443B">
        <w:rPr>
          <w:rFonts w:ascii="Verdana" w:hAnsi="Verdana"/>
          <w:i/>
          <w:sz w:val="14"/>
          <w:szCs w:val="14"/>
        </w:rPr>
        <w:t xml:space="preserve"> </w:t>
      </w:r>
      <w:r w:rsidR="00BB141A">
        <w:rPr>
          <w:rFonts w:ascii="Verdana" w:hAnsi="Verdana"/>
          <w:i/>
          <w:sz w:val="14"/>
          <w:szCs w:val="14"/>
        </w:rPr>
        <w:t>:</w:t>
      </w:r>
      <w:r w:rsidR="00A8443B">
        <w:rPr>
          <w:rFonts w:ascii="Verdana" w:hAnsi="Verdana"/>
          <w:i/>
          <w:sz w:val="14"/>
          <w:szCs w:val="14"/>
        </w:rPr>
        <w:t xml:space="preserve"> </w:t>
      </w:r>
      <w:r w:rsidRPr="00BE4448">
        <w:rPr>
          <w:rFonts w:ascii="Verdana" w:hAnsi="Verdana"/>
          <w:i/>
          <w:sz w:val="14"/>
          <w:szCs w:val="14"/>
        </w:rPr>
        <w:t>décomptes des indemnités de chômage perçues, nouveau contrat de travail, etc.</w:t>
      </w:r>
    </w:p>
  </w:footnote>
  <w:footnote w:id="15">
    <w:p w14:paraId="5A38D897" w14:textId="77777777" w:rsidR="003C3B89" w:rsidRDefault="003C3B89" w:rsidP="00A33CA9">
      <w:pPr>
        <w:pStyle w:val="Footnote"/>
      </w:pPr>
      <w:r w:rsidRPr="00BE4448">
        <w:rPr>
          <w:rStyle w:val="FootnoteReference"/>
          <w:vertAlign w:val="baseline"/>
        </w:rPr>
        <w:footnoteRef/>
      </w:r>
      <w:r w:rsidRPr="00BE4448">
        <w:t xml:space="preserve"> Indiquer son lieu de résidence.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1EB8" w14:textId="04EA883E" w:rsidR="008F5328" w:rsidRDefault="008F5328">
    <w:pPr>
      <w:pStyle w:val="Header"/>
    </w:pPr>
    <w:r w:rsidRPr="00BD1656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47971FD" wp14:editId="2B70AC58">
              <wp:simplePos x="0" y="0"/>
              <wp:positionH relativeFrom="page">
                <wp:align>center</wp:align>
              </wp:positionH>
              <wp:positionV relativeFrom="paragraph">
                <wp:posOffset>4328851</wp:posOffset>
              </wp:positionV>
              <wp:extent cx="5924550" cy="1404620"/>
              <wp:effectExtent l="1604645" t="0" r="171894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845649">
                        <a:off x="0" y="0"/>
                        <a:ext cx="5924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E9B71" w14:textId="77777777" w:rsidR="008F5328" w:rsidRPr="009B294E" w:rsidRDefault="008F5328" w:rsidP="008F5328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</w:pPr>
                          <w:r w:rsidRPr="009B294E"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  <w:t xml:space="preserve">À ADAPTER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  <w:br/>
                            <w:t>AU CAS PAR 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971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40.85pt;width:466.5pt;height:110.6pt;rotation:-3008486fd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" filled="f" stroked="f">
              <v:textbox style="mso-fit-shape-to-text:t">
                <w:txbxContent>
                  <w:p w14:paraId="5A0E9B71" w14:textId="77777777" w:rsidR="008F5328" w:rsidRPr="009B294E" w:rsidRDefault="008F5328" w:rsidP="008F5328">
                    <w:pPr>
                      <w:jc w:val="center"/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</w:pPr>
                    <w:r w:rsidRPr="009B294E"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  <w:t xml:space="preserve">À ADAPTER </w:t>
                    </w:r>
                    <w:r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  <w:br/>
                      <w:t>AU CAS PAR CAS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1CCB"/>
    <w:multiLevelType w:val="hybridMultilevel"/>
    <w:tmpl w:val="CE123AEE"/>
    <w:lvl w:ilvl="0" w:tplc="D71A811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DD2"/>
    <w:multiLevelType w:val="hybridMultilevel"/>
    <w:tmpl w:val="F7807BD4"/>
    <w:lvl w:ilvl="0" w:tplc="ABE4E7A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774F"/>
    <w:multiLevelType w:val="hybridMultilevel"/>
    <w:tmpl w:val="CD12CA34"/>
    <w:lvl w:ilvl="0" w:tplc="D71A8118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3B6C"/>
    <w:multiLevelType w:val="hybridMultilevel"/>
    <w:tmpl w:val="ABCAF34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057EE"/>
    <w:multiLevelType w:val="hybridMultilevel"/>
    <w:tmpl w:val="8582677A"/>
    <w:lvl w:ilvl="0" w:tplc="ABE4E7A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22258"/>
    <w:multiLevelType w:val="hybridMultilevel"/>
    <w:tmpl w:val="8698F5AC"/>
    <w:lvl w:ilvl="0" w:tplc="ABE4E7A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06C4"/>
    <w:multiLevelType w:val="hybridMultilevel"/>
    <w:tmpl w:val="9CF60F2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7253C"/>
    <w:multiLevelType w:val="hybridMultilevel"/>
    <w:tmpl w:val="6D887D1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70CB0"/>
    <w:multiLevelType w:val="hybridMultilevel"/>
    <w:tmpl w:val="2B547AA8"/>
    <w:lvl w:ilvl="0" w:tplc="C0E6D73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60C20"/>
    <w:multiLevelType w:val="hybridMultilevel"/>
    <w:tmpl w:val="9CC4A69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C1D97"/>
    <w:multiLevelType w:val="hybridMultilevel"/>
    <w:tmpl w:val="B51A5A3C"/>
    <w:lvl w:ilvl="0" w:tplc="D71A811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959F2"/>
    <w:multiLevelType w:val="hybridMultilevel"/>
    <w:tmpl w:val="ABF0A95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551D9"/>
    <w:multiLevelType w:val="hybridMultilevel"/>
    <w:tmpl w:val="2E78F63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C722B"/>
    <w:multiLevelType w:val="hybridMultilevel"/>
    <w:tmpl w:val="721869E0"/>
    <w:lvl w:ilvl="0" w:tplc="C0E6D73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81963"/>
    <w:multiLevelType w:val="hybridMultilevel"/>
    <w:tmpl w:val="513E0A8C"/>
    <w:lvl w:ilvl="0" w:tplc="ABE4E7A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458B8"/>
    <w:multiLevelType w:val="hybridMultilevel"/>
    <w:tmpl w:val="8E40B256"/>
    <w:lvl w:ilvl="0" w:tplc="C0E6D73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34662"/>
    <w:multiLevelType w:val="hybridMultilevel"/>
    <w:tmpl w:val="E3A60364"/>
    <w:lvl w:ilvl="0" w:tplc="D71A8118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B03C6"/>
    <w:multiLevelType w:val="hybridMultilevel"/>
    <w:tmpl w:val="D088AEEA"/>
    <w:lvl w:ilvl="0" w:tplc="ABE4E7A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472F59"/>
    <w:multiLevelType w:val="hybridMultilevel"/>
    <w:tmpl w:val="2BE44B4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F0016"/>
    <w:multiLevelType w:val="hybridMultilevel"/>
    <w:tmpl w:val="0428AB2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20930">
    <w:abstractNumId w:val="44"/>
  </w:num>
  <w:num w:numId="2" w16cid:durableId="1513101827">
    <w:abstractNumId w:val="17"/>
  </w:num>
  <w:num w:numId="3" w16cid:durableId="1754357509">
    <w:abstractNumId w:val="34"/>
  </w:num>
  <w:num w:numId="4" w16cid:durableId="1842506731">
    <w:abstractNumId w:val="39"/>
  </w:num>
  <w:num w:numId="5" w16cid:durableId="1554459243">
    <w:abstractNumId w:val="12"/>
  </w:num>
  <w:num w:numId="6" w16cid:durableId="912013400">
    <w:abstractNumId w:val="46"/>
  </w:num>
  <w:num w:numId="7" w16cid:durableId="1796287393">
    <w:abstractNumId w:val="33"/>
  </w:num>
  <w:num w:numId="8" w16cid:durableId="1126194504">
    <w:abstractNumId w:val="23"/>
  </w:num>
  <w:num w:numId="9" w16cid:durableId="271789911">
    <w:abstractNumId w:val="16"/>
  </w:num>
  <w:num w:numId="10" w16cid:durableId="1658417463">
    <w:abstractNumId w:val="32"/>
  </w:num>
  <w:num w:numId="11" w16cid:durableId="2072002402">
    <w:abstractNumId w:val="43"/>
  </w:num>
  <w:num w:numId="12" w16cid:durableId="957638542">
    <w:abstractNumId w:val="19"/>
  </w:num>
  <w:num w:numId="13" w16cid:durableId="2123571458">
    <w:abstractNumId w:val="27"/>
  </w:num>
  <w:num w:numId="14" w16cid:durableId="1546141502">
    <w:abstractNumId w:val="25"/>
  </w:num>
  <w:num w:numId="15" w16cid:durableId="1833990002">
    <w:abstractNumId w:val="29"/>
  </w:num>
  <w:num w:numId="16" w16cid:durableId="666860372">
    <w:abstractNumId w:val="47"/>
  </w:num>
  <w:num w:numId="17" w16cid:durableId="1921599402">
    <w:abstractNumId w:val="0"/>
  </w:num>
  <w:num w:numId="18" w16cid:durableId="1838114842">
    <w:abstractNumId w:val="20"/>
  </w:num>
  <w:num w:numId="19" w16cid:durableId="11416134">
    <w:abstractNumId w:val="13"/>
  </w:num>
  <w:num w:numId="20" w16cid:durableId="295530873">
    <w:abstractNumId w:val="26"/>
  </w:num>
  <w:num w:numId="21" w16cid:durableId="541524392">
    <w:abstractNumId w:val="24"/>
  </w:num>
  <w:num w:numId="22" w16cid:durableId="2068840695">
    <w:abstractNumId w:val="38"/>
  </w:num>
  <w:num w:numId="23" w16cid:durableId="835149427">
    <w:abstractNumId w:val="42"/>
  </w:num>
  <w:num w:numId="24" w16cid:durableId="1205824579">
    <w:abstractNumId w:val="3"/>
  </w:num>
  <w:num w:numId="25" w16cid:durableId="173306895">
    <w:abstractNumId w:val="18"/>
  </w:num>
  <w:num w:numId="26" w16cid:durableId="2001225441">
    <w:abstractNumId w:val="22"/>
  </w:num>
  <w:num w:numId="27" w16cid:durableId="1100881605">
    <w:abstractNumId w:val="8"/>
  </w:num>
  <w:num w:numId="28" w16cid:durableId="36661076">
    <w:abstractNumId w:val="5"/>
  </w:num>
  <w:num w:numId="29" w16cid:durableId="1265113910">
    <w:abstractNumId w:val="35"/>
  </w:num>
  <w:num w:numId="30" w16cid:durableId="1298150246">
    <w:abstractNumId w:val="15"/>
  </w:num>
  <w:num w:numId="31" w16cid:durableId="1206067166">
    <w:abstractNumId w:val="21"/>
  </w:num>
  <w:num w:numId="32" w16cid:durableId="714350762">
    <w:abstractNumId w:val="10"/>
  </w:num>
  <w:num w:numId="33" w16cid:durableId="646207771">
    <w:abstractNumId w:val="14"/>
  </w:num>
  <w:num w:numId="34" w16cid:durableId="793867309">
    <w:abstractNumId w:val="45"/>
  </w:num>
  <w:num w:numId="35" w16cid:durableId="1871644767">
    <w:abstractNumId w:val="30"/>
  </w:num>
  <w:num w:numId="36" w16cid:durableId="676076566">
    <w:abstractNumId w:val="9"/>
  </w:num>
  <w:num w:numId="37" w16cid:durableId="23940802">
    <w:abstractNumId w:val="37"/>
  </w:num>
  <w:num w:numId="38" w16cid:durableId="732318179">
    <w:abstractNumId w:val="6"/>
  </w:num>
  <w:num w:numId="39" w16cid:durableId="1849515172">
    <w:abstractNumId w:val="7"/>
  </w:num>
  <w:num w:numId="40" w16cid:durableId="744765708">
    <w:abstractNumId w:val="2"/>
  </w:num>
  <w:num w:numId="41" w16cid:durableId="1203177963">
    <w:abstractNumId w:val="11"/>
  </w:num>
  <w:num w:numId="42" w16cid:durableId="120542327">
    <w:abstractNumId w:val="41"/>
  </w:num>
  <w:num w:numId="43" w16cid:durableId="2067754557">
    <w:abstractNumId w:val="36"/>
  </w:num>
  <w:num w:numId="44" w16cid:durableId="850143399">
    <w:abstractNumId w:val="31"/>
  </w:num>
  <w:num w:numId="45" w16cid:durableId="483812685">
    <w:abstractNumId w:val="1"/>
  </w:num>
  <w:num w:numId="46" w16cid:durableId="54207102">
    <w:abstractNumId w:val="4"/>
  </w:num>
  <w:num w:numId="47" w16cid:durableId="1155727483">
    <w:abstractNumId w:val="40"/>
  </w:num>
  <w:num w:numId="48" w16cid:durableId="2794602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89"/>
    <w:rsid w:val="00006E2F"/>
    <w:rsid w:val="0004114E"/>
    <w:rsid w:val="000C2A48"/>
    <w:rsid w:val="00115A82"/>
    <w:rsid w:val="0017364F"/>
    <w:rsid w:val="00193AE9"/>
    <w:rsid w:val="001E4EFC"/>
    <w:rsid w:val="00382B6B"/>
    <w:rsid w:val="00394E75"/>
    <w:rsid w:val="003C0F4A"/>
    <w:rsid w:val="003C3B89"/>
    <w:rsid w:val="003D663F"/>
    <w:rsid w:val="00431ACC"/>
    <w:rsid w:val="0052639E"/>
    <w:rsid w:val="00711BC1"/>
    <w:rsid w:val="00717607"/>
    <w:rsid w:val="00795C0B"/>
    <w:rsid w:val="007D38BB"/>
    <w:rsid w:val="008F5328"/>
    <w:rsid w:val="009745A5"/>
    <w:rsid w:val="009B5FA0"/>
    <w:rsid w:val="009E6AE5"/>
    <w:rsid w:val="009E7C03"/>
    <w:rsid w:val="00A06E82"/>
    <w:rsid w:val="00A22F8A"/>
    <w:rsid w:val="00A33CA9"/>
    <w:rsid w:val="00A47F6D"/>
    <w:rsid w:val="00A8443B"/>
    <w:rsid w:val="00AF0FFD"/>
    <w:rsid w:val="00AF6E5B"/>
    <w:rsid w:val="00B712D7"/>
    <w:rsid w:val="00BB141A"/>
    <w:rsid w:val="00BE4448"/>
    <w:rsid w:val="00C74B65"/>
    <w:rsid w:val="00CF7AB7"/>
    <w:rsid w:val="00D01D45"/>
    <w:rsid w:val="00D774CD"/>
    <w:rsid w:val="00EA67C7"/>
    <w:rsid w:val="00EC134F"/>
    <w:rsid w:val="00F41C4B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  <w14:docId w14:val="3C427C7E"/>
  <w15:chartTrackingRefBased/>
  <w15:docId w15:val="{74E0F9EB-09F4-4E5F-B6DA-136D57F9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4448"/>
  </w:style>
  <w:style w:type="paragraph" w:styleId="Heading1">
    <w:name w:val="heading 1"/>
    <w:basedOn w:val="Normal"/>
    <w:next w:val="Normal"/>
    <w:link w:val="Heading1Char"/>
    <w:uiPriority w:val="9"/>
    <w:qFormat/>
    <w:rsid w:val="00BE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E44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44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E44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44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4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44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48"/>
  </w:style>
  <w:style w:type="paragraph" w:styleId="Footer">
    <w:name w:val="footer"/>
    <w:basedOn w:val="Normal"/>
    <w:link w:val="FooterChar"/>
    <w:uiPriority w:val="99"/>
    <w:unhideWhenUsed/>
    <w:rsid w:val="00BE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48"/>
  </w:style>
  <w:style w:type="paragraph" w:customStyle="1" w:styleId="TITREMT">
    <w:name w:val="TITRE MT"/>
    <w:basedOn w:val="Normal"/>
    <w:link w:val="TITREMTChar"/>
    <w:qFormat/>
    <w:rsid w:val="007D38BB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MTChar">
    <w:name w:val="TITRE MT Char"/>
    <w:basedOn w:val="DefaultParagraphFont"/>
    <w:link w:val="TITREMT"/>
    <w:rsid w:val="007D38BB"/>
    <w:rPr>
      <w:rFonts w:ascii="Verdana" w:hAnsi="Verdana"/>
      <w:b/>
      <w:sz w:val="28"/>
    </w:rPr>
  </w:style>
  <w:style w:type="paragraph" w:customStyle="1" w:styleId="TITRE1erpage">
    <w:name w:val="TITRE 1er page"/>
    <w:basedOn w:val="Normal"/>
    <w:link w:val="TITRE1erpageChar"/>
    <w:qFormat/>
    <w:rsid w:val="00BE4448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BE4448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BE4448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BE4448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BE4448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BE4448"/>
    <w:rPr>
      <w:rFonts w:ascii="Verdana" w:hAnsi="Verdana"/>
      <w:i/>
      <w:sz w:val="14"/>
      <w:szCs w:val="14"/>
    </w:rPr>
  </w:style>
  <w:style w:type="paragraph" w:customStyle="1" w:styleId="Blocsignature">
    <w:name w:val="Bloc signature"/>
    <w:basedOn w:val="Normal"/>
    <w:link w:val="BlocsignatureChar"/>
    <w:qFormat/>
    <w:rsid w:val="00BE4448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BE4448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BE4448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BE4448"/>
    <w:rPr>
      <w:rFonts w:ascii="Verdana" w:hAnsi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4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rticleetSous-titres">
    <w:name w:val="Article et Sous-titres"/>
    <w:basedOn w:val="Normal"/>
    <w:link w:val="ArticleetSous-titresChar"/>
    <w:qFormat/>
    <w:rsid w:val="007D38BB"/>
    <w:pPr>
      <w:spacing w:before="360" w:after="0" w:line="240" w:lineRule="auto"/>
      <w:jc w:val="both"/>
    </w:pPr>
    <w:rPr>
      <w:rFonts w:ascii="Verdana" w:hAnsi="Verdana"/>
      <w:b/>
      <w:bCs/>
      <w:szCs w:val="18"/>
    </w:rPr>
  </w:style>
  <w:style w:type="character" w:customStyle="1" w:styleId="ArticleetSous-titresChar">
    <w:name w:val="Article et Sous-titres Char"/>
    <w:basedOn w:val="DefaultParagraphFont"/>
    <w:link w:val="ArticleetSous-titres"/>
    <w:rsid w:val="007D38BB"/>
    <w:rPr>
      <w:rFonts w:ascii="Verdana" w:hAnsi="Verdana"/>
      <w:b/>
      <w:bCs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7D38BB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7D38BB"/>
    <w:rPr>
      <w:rFonts w:ascii="Verdana" w:hAnsi="Verdana"/>
      <w:sz w:val="18"/>
      <w:szCs w:val="18"/>
    </w:rPr>
  </w:style>
  <w:style w:type="paragraph" w:customStyle="1" w:styleId="Article">
    <w:name w:val="Article"/>
    <w:basedOn w:val="Normal"/>
    <w:link w:val="ArticleChar"/>
    <w:qFormat/>
    <w:rsid w:val="007D38BB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7D38BB"/>
    <w:rPr>
      <w:rFonts w:ascii="Verdana" w:hAnsi="Verdana"/>
      <w:b/>
      <w:bCs/>
      <w:sz w:val="20"/>
      <w:szCs w:val="18"/>
    </w:rPr>
  </w:style>
  <w:style w:type="paragraph" w:customStyle="1" w:styleId="Sous-titre1">
    <w:name w:val="Sous-titre1"/>
    <w:basedOn w:val="Title"/>
    <w:qFormat/>
    <w:rsid w:val="00FC68DE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2"/>
    <w:rsid w:val="00BE4448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E44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BE4448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BE4448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7D38BB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7D38BB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7D38BB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7D38BB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48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BE4448"/>
    <w:pPr>
      <w:numPr>
        <w:numId w:val="23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BE4448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7D38BB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7D38BB"/>
    <w:rPr>
      <w:rFonts w:ascii="Verdana" w:hAnsi="Verdana"/>
      <w:sz w:val="18"/>
      <w:szCs w:val="18"/>
    </w:rPr>
  </w:style>
  <w:style w:type="paragraph" w:styleId="NoSpacing">
    <w:name w:val="No Spacing"/>
    <w:uiPriority w:val="1"/>
    <w:qFormat/>
    <w:rsid w:val="00A33CA9"/>
    <w:pPr>
      <w:spacing w:after="0" w:line="240" w:lineRule="auto"/>
    </w:pPr>
  </w:style>
  <w:style w:type="paragraph" w:customStyle="1" w:styleId="TITREavantlettre">
    <w:name w:val="TITRE avant lettre"/>
    <w:basedOn w:val="Normal"/>
    <w:link w:val="TITREavantlettreChar"/>
    <w:qFormat/>
    <w:rsid w:val="00BE4448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BE4448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BE4448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BE4448"/>
    <w:rPr>
      <w:rFonts w:ascii="Verdana" w:hAnsi="Verdana"/>
      <w:b/>
      <w:bCs/>
      <w:sz w:val="20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BE4448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BE4448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BE4448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BE4448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BE4448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BE4448"/>
    <w:rPr>
      <w:rFonts w:ascii="Verdana" w:hAnsi="Verdana"/>
      <w:sz w:val="18"/>
      <w:szCs w:val="18"/>
    </w:rPr>
  </w:style>
  <w:style w:type="paragraph" w:customStyle="1" w:styleId="Sous-titre2">
    <w:name w:val="Sous-titre2"/>
    <w:basedOn w:val="Title"/>
    <w:link w:val="Sous-titreChar"/>
    <w:qFormat/>
    <w:rsid w:val="00BE4448"/>
    <w:pPr>
      <w:spacing w:before="360"/>
    </w:pPr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711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F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fr/vos-droits/bibliotheque-juridique/modeles-types/" TargetMode="External"/><Relationship Id="rId13" Type="http://schemas.openxmlformats.org/officeDocument/2006/relationships/hyperlink" Target="https://www.csl.lu/wp-content/uploads/2020/01/infosjuridiques-n_6-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sl.lu/fr/vos-droits/bibliotheque-juridique/modeles-typ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l.lu/fr/vos-droits/bibliotheque-juridique/modeles-types/" TargetMode="External"/><Relationship Id="rId14" Type="http://schemas.openxmlformats.org/officeDocument/2006/relationships/hyperlink" Target="https://www.csl.lu/fr/vos-droits/salaries/action-devant-le-tribunal-du-travail/tribunal-du-trava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l.lu/fr/vos-droits/salaries/action-devant-le-tribunal-du-travail/tribunal-du-trava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43FF-0CDB-41C4-A991-631E26B7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0</TotalTime>
  <Pages>5</Pages>
  <Words>2095</Words>
  <Characters>11945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Chambre des salariés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Christine Sarač-Funck</cp:lastModifiedBy>
  <cp:revision>2</cp:revision>
  <dcterms:created xsi:type="dcterms:W3CDTF">2024-10-07T14:20:00Z</dcterms:created>
  <dcterms:modified xsi:type="dcterms:W3CDTF">2024-10-07T14:20:00Z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723ff3-05ba-4b0e-8254-3c9afe0154ce_Enabled">
    <vt:lpwstr>true</vt:lpwstr>
  </property>
  <property fmtid="{D5CDD505-2E9C-101B-9397-08002B2CF9AE}" pid="3" name="MSIP_Label_4e723ff3-05ba-4b0e-8254-3c9afe0154ce_SetDate">
    <vt:lpwstr>2024-10-07T14:20:12Z</vt:lpwstr>
  </property>
  <property fmtid="{D5CDD505-2E9C-101B-9397-08002B2CF9AE}" pid="4" name="MSIP_Label_4e723ff3-05ba-4b0e-8254-3c9afe0154ce_Method">
    <vt:lpwstr>Standard</vt:lpwstr>
  </property>
  <property fmtid="{D5CDD505-2E9C-101B-9397-08002B2CF9AE}" pid="5" name="MSIP_Label_4e723ff3-05ba-4b0e-8254-3c9afe0154ce_Name">
    <vt:lpwstr>Public</vt:lpwstr>
  </property>
  <property fmtid="{D5CDD505-2E9C-101B-9397-08002B2CF9AE}" pid="6" name="MSIP_Label_4e723ff3-05ba-4b0e-8254-3c9afe0154ce_SiteId">
    <vt:lpwstr>dab55b2c-6f19-420e-8110-8456e0b60166</vt:lpwstr>
  </property>
  <property fmtid="{D5CDD505-2E9C-101B-9397-08002B2CF9AE}" pid="7" name="MSIP_Label_4e723ff3-05ba-4b0e-8254-3c9afe0154ce_ActionId">
    <vt:lpwstr>7b159179-562a-403f-af27-2073985239d0</vt:lpwstr>
  </property>
  <property fmtid="{D5CDD505-2E9C-101B-9397-08002B2CF9AE}" pid="8" name="MSIP_Label_4e723ff3-05ba-4b0e-8254-3c9afe0154ce_ContentBits">
    <vt:lpwstr>0</vt:lpwstr>
  </property>
</Properties>
</file>