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69A8" w:rsidR="004B55B1" w:rsidP="005D0A3E" w:rsidRDefault="004B55B1" w14:paraId="51DF9003" w14:textId="5B2C499B">
      <w:pPr>
        <w:pStyle w:val="TITRE1erpage"/>
        <w:rPr>
          <w:b w:val="0"/>
          <w:sz w:val="72"/>
          <w:lang w:val="de-DE"/>
        </w:rPr>
      </w:pPr>
      <w:r w:rsidRPr="000869A8">
        <w:rPr>
          <w:lang w:val="de-DE"/>
        </w:rPr>
        <w:t xml:space="preserve">MT 18 – </w:t>
      </w:r>
      <w:r w:rsidRPr="000869A8" w:rsidR="005D0A3E">
        <w:rPr>
          <w:lang w:val="de-DE"/>
        </w:rPr>
        <w:br/>
      </w:r>
      <w:r w:rsidRPr="000869A8">
        <w:rPr>
          <w:lang w:val="de-DE"/>
        </w:rPr>
        <w:t>Unterrichtung des Arbeitgebers über die Schwangerschaft</w:t>
      </w:r>
    </w:p>
    <w:p w:rsidRPr="000869A8" w:rsidR="004B55B1" w:rsidP="005D0A3E" w:rsidRDefault="004B55B1" w14:paraId="016C2F32" w14:textId="77777777">
      <w:pPr>
        <w:pStyle w:val="Texte"/>
        <w:rPr>
          <w:lang w:val="de-DE"/>
        </w:rPr>
      </w:pPr>
      <w:r w:rsidRPr="000869A8">
        <w:rPr>
          <w:lang w:val="de-DE"/>
        </w:rPr>
        <w:t xml:space="preserve">Zur Inanspruchnahme des gesetzlich vorgesehenen Schutzes, müssen Schwangere ihren Arbeitgeber über ihren Zustand in Kenntnis setzen, indem sie ihm ihr ärztliches Attest entweder per Einschreiben übermitteln oder ihm dieses eigenhändig gegen Unterzeichnung einer Kopie aushändigen. </w:t>
      </w:r>
    </w:p>
    <w:p w:rsidRPr="000869A8" w:rsidR="004B55B1" w:rsidP="005D0A3E" w:rsidRDefault="004B55B1" w14:paraId="2E5B3C53" w14:textId="77777777">
      <w:pPr>
        <w:pStyle w:val="Texte"/>
        <w:rPr>
          <w:lang w:val="de-DE"/>
        </w:rPr>
      </w:pPr>
      <w:r w:rsidRPr="000869A8">
        <w:rPr>
          <w:lang w:val="de-DE"/>
        </w:rPr>
        <w:t xml:space="preserve">Das Gesetz enthält keinerlei Angaben darüber, zu welchem Zeitpunkt die Arbeitnehmerin das ärztliche Attest aushändigen muss. Dies kann folglich sowohl zu Beginn als auch erst zu einem fortgeschritteneren Zeitpunkt der Schwangerschaft erfolgen. </w:t>
      </w:r>
    </w:p>
    <w:p w:rsidRPr="000869A8" w:rsidR="004B55B1" w:rsidP="005D0A3E" w:rsidRDefault="004B55B1" w14:paraId="7D26079A" w14:textId="77777777">
      <w:pPr>
        <w:pStyle w:val="Texte"/>
        <w:rPr>
          <w:lang w:val="de-DE"/>
        </w:rPr>
      </w:pPr>
      <w:r w:rsidRPr="000869A8">
        <w:rPr>
          <w:lang w:val="de-DE"/>
        </w:rPr>
        <w:t xml:space="preserve">Im Rahmen der Schwangerschaft hat die Arbeitnehmerin ab dem Zeitpunkt der diesbezüglichen Unterrichtung ihres Arbeitgebers durch die Übermittlung ihres ärztlichen Attests Anspruch auf die nachstehenden Leistungen: </w:t>
      </w:r>
    </w:p>
    <w:p w:rsidRPr="000869A8" w:rsidR="00BE638D" w:rsidP="00BE638D" w:rsidRDefault="004B55B1" w14:paraId="3117D883" w14:textId="77777777">
      <w:pPr>
        <w:pStyle w:val="Enumrationdanstexte"/>
        <w:numPr>
          <w:ilvl w:val="0"/>
          <w:numId w:val="2"/>
        </w:numPr>
        <w:ind w:left="714" w:hanging="357"/>
        <w:jc w:val="left"/>
        <w:rPr>
          <w:lang w:val="de-DE"/>
        </w:rPr>
      </w:pPr>
      <w:r w:rsidRPr="000869A8">
        <w:rPr>
          <w:lang w:val="de-DE"/>
        </w:rPr>
        <w:t xml:space="preserve">einen Schutz vor fristgerechter Kündigung; </w:t>
      </w:r>
    </w:p>
    <w:p w:rsidRPr="000869A8" w:rsidR="004B55B1" w:rsidP="008E0160" w:rsidRDefault="004B55B1" w14:paraId="6264287B" w14:textId="7769CE2F">
      <w:pPr>
        <w:pStyle w:val="Enumrationdanstexte"/>
        <w:ind w:left="709"/>
        <w:rPr>
          <w:lang w:val="de-DE"/>
        </w:rPr>
      </w:pPr>
      <w:r w:rsidRPr="000869A8">
        <w:rPr>
          <w:lang w:val="de-DE"/>
        </w:rPr>
        <w:t>Sofern der Arbeitgeber der Arbeitnehmerin vor Aushändigung eines ärztlichen Attests zur Bescheinigung der Schwangerschaft die Beendigung ihres Arbeitsvertrages zustellt, kann die Arbeitnehmerin innerhalb einer Frist von 8 Tagen ab der Zustellung der Kündigung ihren Zustand durch die per Einschreiben erfolgende Übermittlung eines Attests belegen (</w:t>
      </w:r>
      <w:hyperlink w:history="1" r:id="rId11">
        <w:r w:rsidRPr="000869A8">
          <w:rPr>
            <w:rStyle w:val="Hyperlink"/>
            <w:lang w:val="de-DE"/>
          </w:rPr>
          <w:t>siehe Vorlage 19</w:t>
        </w:r>
      </w:hyperlink>
      <w:r w:rsidRPr="000869A8">
        <w:rPr>
          <w:lang w:val="de-DE"/>
        </w:rPr>
        <w:t xml:space="preserve">). </w:t>
      </w:r>
    </w:p>
    <w:p w:rsidRPr="000869A8" w:rsidR="004B55B1" w:rsidP="005D0A3E" w:rsidRDefault="004B55B1" w14:paraId="3771E0C8" w14:textId="1EF18E7D">
      <w:pPr>
        <w:pStyle w:val="Enumrationdanstexte"/>
        <w:numPr>
          <w:ilvl w:val="0"/>
          <w:numId w:val="2"/>
        </w:numPr>
        <w:ind w:left="714" w:hanging="357"/>
        <w:rPr>
          <w:lang w:val="de-DE"/>
        </w:rPr>
      </w:pPr>
      <w:r w:rsidRPr="000869A8">
        <w:rPr>
          <w:lang w:val="de-DE"/>
        </w:rPr>
        <w:t>eine mit einer Kündigung durch den Arbeitgeber konfrontierte schwangere Arbeitnehmerin muss innerhalb einer Frist von 15 Tagen nach der Auflösung ihres Arbeitsvertrages beim Präsidenten des Arbeitsgerichts die Feststellung der Unwirksamkeit der Kündigung beantragen, um ihre Weiterbeschäftigung bzw. ihre Wiedereingliederung im Unternehmen anordnen zu lassen (</w:t>
      </w:r>
      <w:hyperlink w:history="1" r:id="rId12">
        <w:r w:rsidRPr="000869A8">
          <w:rPr>
            <w:rStyle w:val="Hyperlink"/>
            <w:lang w:val="de-DE"/>
          </w:rPr>
          <w:t>siehe Vorlage 4</w:t>
        </w:r>
        <w:r w:rsidRPr="000869A8" w:rsidR="006F3D37">
          <w:rPr>
            <w:rStyle w:val="Hyperlink"/>
            <w:lang w:val="de-DE"/>
          </w:rPr>
          <w:t>4</w:t>
        </w:r>
      </w:hyperlink>
      <w:r w:rsidRPr="000869A8">
        <w:rPr>
          <w:lang w:val="de-DE"/>
        </w:rPr>
        <w:t xml:space="preserve">); </w:t>
      </w:r>
    </w:p>
    <w:p w:rsidRPr="000869A8" w:rsidR="004B55B1" w:rsidP="005D0A3E" w:rsidRDefault="004B55B1" w14:paraId="26C93A4A" w14:textId="77777777">
      <w:pPr>
        <w:pStyle w:val="Enumrationdanstexte"/>
        <w:numPr>
          <w:ilvl w:val="0"/>
          <w:numId w:val="2"/>
        </w:numPr>
        <w:ind w:left="714" w:hanging="357"/>
        <w:rPr>
          <w:lang w:val="de-DE"/>
        </w:rPr>
      </w:pPr>
      <w:r w:rsidRPr="000869A8">
        <w:rPr>
          <w:lang w:val="de-DE"/>
        </w:rPr>
        <w:t>einen besonderen Schutz ihrer Gesundheit und Sicherheit, sofern sie einen</w:t>
      </w:r>
      <w:r w:rsidRPr="000869A8">
        <w:rPr>
          <w:sz w:val="20"/>
          <w:szCs w:val="20"/>
          <w:lang w:val="de-DE"/>
        </w:rPr>
        <w:t xml:space="preserve"> </w:t>
      </w:r>
      <w:r w:rsidRPr="000869A8">
        <w:rPr>
          <w:lang w:val="de-DE"/>
        </w:rPr>
        <w:t xml:space="preserve">risikobehafteten Arbeitsplatz bekleidet; </w:t>
      </w:r>
    </w:p>
    <w:p w:rsidRPr="000869A8" w:rsidR="004B55B1" w:rsidP="005D0A3E" w:rsidRDefault="004B55B1" w14:paraId="10CDF65D" w14:textId="77777777">
      <w:pPr>
        <w:pStyle w:val="Enumrationdanstexte"/>
        <w:numPr>
          <w:ilvl w:val="0"/>
          <w:numId w:val="2"/>
        </w:numPr>
        <w:ind w:left="714" w:hanging="357"/>
        <w:rPr>
          <w:lang w:val="de-DE"/>
        </w:rPr>
      </w:pPr>
      <w:r w:rsidRPr="000869A8">
        <w:rPr>
          <w:lang w:val="de-DE"/>
        </w:rPr>
        <w:t xml:space="preserve">einen Schutz vor den Gefahren der Nachtarbeit; </w:t>
      </w:r>
    </w:p>
    <w:p w:rsidRPr="000869A8" w:rsidR="004B55B1" w:rsidP="005D0A3E" w:rsidRDefault="004B55B1" w14:paraId="4870FA38" w14:textId="77777777">
      <w:pPr>
        <w:pStyle w:val="Enumrationdanstexte"/>
        <w:numPr>
          <w:ilvl w:val="0"/>
          <w:numId w:val="2"/>
        </w:numPr>
        <w:ind w:left="714" w:hanging="357"/>
        <w:rPr>
          <w:lang w:val="de-DE"/>
        </w:rPr>
      </w:pPr>
      <w:r w:rsidRPr="000869A8">
        <w:rPr>
          <w:lang w:val="de-DE"/>
        </w:rPr>
        <w:t xml:space="preserve">eine Freistellung von der Arbeit zur Durchführung der gesetzlich vorgesehenen vorgeburtlichen Untersuchungen; </w:t>
      </w:r>
    </w:p>
    <w:p w:rsidRPr="000869A8" w:rsidR="004B55B1" w:rsidP="005D0A3E" w:rsidRDefault="004B55B1" w14:paraId="313C052B" w14:textId="77777777">
      <w:pPr>
        <w:pStyle w:val="Enumrationdanstexte"/>
        <w:numPr>
          <w:ilvl w:val="0"/>
          <w:numId w:val="2"/>
        </w:numPr>
        <w:ind w:left="714" w:hanging="357"/>
        <w:rPr>
          <w:lang w:val="de-DE"/>
        </w:rPr>
      </w:pPr>
      <w:r w:rsidRPr="000869A8">
        <w:rPr>
          <w:lang w:val="de-DE"/>
        </w:rPr>
        <w:t xml:space="preserve">mehrere Wochen Urlaub vor und nach der </w:t>
      </w:r>
      <w:proofErr w:type="gramStart"/>
      <w:r w:rsidRPr="000869A8">
        <w:rPr>
          <w:lang w:val="de-DE"/>
        </w:rPr>
        <w:t>Entbindung  (</w:t>
      </w:r>
      <w:proofErr w:type="gramEnd"/>
      <w:r w:rsidRPr="000869A8">
        <w:rPr>
          <w:lang w:val="de-DE"/>
        </w:rPr>
        <w:t xml:space="preserve">Mutterschaftsurlaub); </w:t>
      </w:r>
    </w:p>
    <w:p w:rsidRPr="000869A8" w:rsidR="000326BA" w:rsidP="000326BA" w:rsidRDefault="004B55B1" w14:paraId="019226DA" w14:textId="20AE2245">
      <w:pPr>
        <w:pStyle w:val="Enumrationdanstexte"/>
        <w:numPr>
          <w:ilvl w:val="0"/>
          <w:numId w:val="2"/>
        </w:numPr>
        <w:ind w:left="714" w:hanging="357"/>
        <w:rPr>
          <w:lang w:val="de-DE"/>
        </w:rPr>
      </w:pPr>
      <w:r w:rsidRPr="000869A8">
        <w:rPr>
          <w:lang w:val="de-DE"/>
        </w:rPr>
        <w:t>Gestaltung ihrer Arbeitszeit zum Stillen ihres Kindes (</w:t>
      </w:r>
      <w:hyperlink w:history="1" r:id="rId13">
        <w:r w:rsidRPr="000869A8">
          <w:rPr>
            <w:rStyle w:val="Hyperlink"/>
            <w:lang w:val="de-DE"/>
          </w:rPr>
          <w:t>siehe Vorlage 21</w:t>
        </w:r>
      </w:hyperlink>
      <w:r w:rsidRPr="000869A8">
        <w:rPr>
          <w:lang w:val="de-DE"/>
        </w:rPr>
        <w:t xml:space="preserve">). </w:t>
      </w:r>
    </w:p>
    <w:p w:rsidRPr="000869A8" w:rsidR="004B55B1" w:rsidP="005D0A3E" w:rsidRDefault="004B55B1" w14:paraId="5EE936B6" w14:textId="77777777">
      <w:pPr>
        <w:pStyle w:val="ArticleetSous-titres"/>
        <w:numPr>
          <w:ilvl w:val="1"/>
          <w:numId w:val="0"/>
        </w:numPr>
        <w:rPr>
          <w:lang w:val="de-DE"/>
        </w:rPr>
      </w:pPr>
      <w:r w:rsidRPr="000869A8">
        <w:rPr>
          <w:lang w:val="de-DE"/>
        </w:rPr>
        <w:t xml:space="preserve">Welche Schritte sind in Bezug auf die Nationale Gesundheitskasse zu unternehmen? </w:t>
      </w:r>
    </w:p>
    <w:p w:rsidRPr="000869A8" w:rsidR="004B55B1" w:rsidP="005D0A3E" w:rsidRDefault="004B55B1" w14:paraId="33E4C2D4" w14:textId="77777777">
      <w:pPr>
        <w:pStyle w:val="Texte"/>
        <w:rPr>
          <w:lang w:val="de-DE"/>
        </w:rPr>
      </w:pPr>
      <w:r w:rsidRPr="000869A8">
        <w:rPr>
          <w:lang w:val="de-DE"/>
        </w:rPr>
        <w:t xml:space="preserve">Die Arbeitnehmerin muss der Nationalen Gesundheitskasse ein ärztliches Attest übermitteln, aus dem der voraussichtliche Entbindungstermin hervorgeht. </w:t>
      </w:r>
    </w:p>
    <w:p w:rsidRPr="000869A8" w:rsidR="004B55B1" w:rsidP="005D0A3E" w:rsidRDefault="004B55B1" w14:paraId="6A1314BB" w14:textId="77777777">
      <w:pPr>
        <w:pStyle w:val="Texte"/>
        <w:rPr>
          <w:lang w:val="de-DE"/>
        </w:rPr>
      </w:pPr>
      <w:r w:rsidRPr="000869A8">
        <w:rPr>
          <w:lang w:val="de-DE"/>
        </w:rPr>
        <w:t xml:space="preserve">Dieses Attest ist innerhalb der zwölf letzten Wochen der Schwangerschaft auszustellen. </w:t>
      </w:r>
    </w:p>
    <w:p w:rsidRPr="000869A8" w:rsidR="005D0A3E" w:rsidP="005D0A3E" w:rsidRDefault="004B55B1" w14:paraId="4C017D69" w14:textId="77777777">
      <w:pPr>
        <w:pStyle w:val="Texte"/>
        <w:rPr>
          <w:lang w:val="de-DE"/>
        </w:rPr>
      </w:pPr>
      <w:r w:rsidRPr="000869A8">
        <w:rPr>
          <w:lang w:val="de-DE"/>
        </w:rPr>
        <w:t>Nach der Entbindung ist eine Kopie der Geburtsurkunde des Neugeborenen an die Nationale Gesundheitskasse zu übermitteln.</w:t>
      </w:r>
    </w:p>
    <w:p w:rsidRPr="000869A8" w:rsidR="000326BA" w:rsidP="005D0A3E" w:rsidRDefault="004B55B1" w14:paraId="5F1394E0" w14:textId="16300A22">
      <w:pPr>
        <w:pStyle w:val="Texte"/>
        <w:spacing w:after="160"/>
        <w:rPr>
          <w:lang w:val="de-DE"/>
        </w:rPr>
      </w:pPr>
      <w:r w:rsidRPr="000869A8">
        <w:rPr>
          <w:u w:val="single"/>
          <w:lang w:val="de-DE"/>
        </w:rPr>
        <w:t>Die Postanschrift der Nationalen Gesundheitskasse ist wie folgt</w:t>
      </w:r>
      <w:r w:rsidRPr="000869A8">
        <w:rPr>
          <w:lang w:val="de-DE"/>
        </w:rPr>
        <w:t>:</w:t>
      </w:r>
    </w:p>
    <w:p w:rsidRPr="000869A8" w:rsidR="004B55B1" w:rsidP="005D0A3E" w:rsidRDefault="004B55B1" w14:paraId="0D4330F1" w14:textId="77777777">
      <w:pPr>
        <w:pStyle w:val="Texte"/>
        <w:spacing w:after="0"/>
        <w:rPr>
          <w:lang w:val="de-DE"/>
        </w:rPr>
      </w:pPr>
      <w:r w:rsidRPr="000869A8">
        <w:rPr>
          <w:lang w:val="de-DE"/>
        </w:rPr>
        <w:t>Nationale Gesundheitskasse</w:t>
      </w:r>
    </w:p>
    <w:p w:rsidRPr="000869A8" w:rsidR="004B55B1" w:rsidP="005D0A3E" w:rsidRDefault="004B55B1" w14:paraId="65B93FAD" w14:textId="77777777">
      <w:pPr>
        <w:pStyle w:val="Texte"/>
        <w:spacing w:after="0"/>
        <w:rPr>
          <w:lang w:val="de-DE"/>
        </w:rPr>
      </w:pPr>
      <w:r w:rsidRPr="000869A8">
        <w:rPr>
          <w:lang w:val="de-DE"/>
        </w:rPr>
        <w:t>Abteilung für Geldleistungen</w:t>
      </w:r>
    </w:p>
    <w:p w:rsidRPr="000869A8" w:rsidR="004B55B1" w:rsidP="005D0A3E" w:rsidRDefault="004B55B1" w14:paraId="0ECCBD8C" w14:textId="77777777">
      <w:pPr>
        <w:pStyle w:val="Texte"/>
        <w:spacing w:after="0"/>
        <w:rPr>
          <w:lang w:val="de-DE"/>
        </w:rPr>
      </w:pPr>
      <w:r w:rsidRPr="000869A8">
        <w:rPr>
          <w:lang w:val="de-DE"/>
        </w:rPr>
        <w:t>L-2979 Luxemburg</w:t>
      </w:r>
    </w:p>
    <w:p w:rsidRPr="000869A8" w:rsidR="005D0A3E" w:rsidP="004B55B1" w:rsidRDefault="005D0A3E" w14:paraId="3AA3DE3A" w14:textId="77777777">
      <w:pPr>
        <w:pStyle w:val="Subtitle"/>
        <w:rPr>
          <w:rFonts w:ascii="Verdana" w:hAnsi="Verdana"/>
          <w:color w:val="5B9BD5" w:themeColor="accent1"/>
          <w:sz w:val="20"/>
          <w:szCs w:val="20"/>
          <w:lang w:val="de-DE"/>
        </w:rPr>
      </w:pPr>
    </w:p>
    <w:p w:rsidRPr="000869A8" w:rsidR="005D0A3E" w:rsidP="004B55B1" w:rsidRDefault="005D0A3E" w14:paraId="46DDD2D3" w14:textId="77777777">
      <w:pPr>
        <w:pStyle w:val="Subtitle"/>
        <w:rPr>
          <w:rFonts w:ascii="Verdana" w:hAnsi="Verdana"/>
          <w:color w:val="5B9BD5" w:themeColor="accent1"/>
          <w:sz w:val="20"/>
          <w:szCs w:val="20"/>
          <w:lang w:val="de-DE"/>
        </w:rPr>
      </w:pPr>
    </w:p>
    <w:p w:rsidRPr="000869A8" w:rsidR="004B55B1" w:rsidP="005D0A3E" w:rsidRDefault="004B55B1" w14:paraId="3F005516" w14:textId="0C702F93">
      <w:pPr>
        <w:pStyle w:val="ArticleetSous-titres"/>
        <w:numPr>
          <w:ilvl w:val="1"/>
          <w:numId w:val="0"/>
        </w:numPr>
        <w:rPr>
          <w:lang w:val="de-DE"/>
        </w:rPr>
      </w:pPr>
      <w:r w:rsidRPr="000869A8">
        <w:rPr>
          <w:lang w:val="de-DE"/>
        </w:rPr>
        <w:lastRenderedPageBreak/>
        <w:t xml:space="preserve">Welche Auswirkungen hat die Schwangerschaft auf die Probezeit? </w:t>
      </w:r>
    </w:p>
    <w:p w:rsidRPr="000869A8" w:rsidR="004B55B1" w:rsidP="005D0A3E" w:rsidRDefault="004B55B1" w14:paraId="0ACD11C6" w14:textId="77777777">
      <w:pPr>
        <w:pStyle w:val="Texte"/>
        <w:rPr>
          <w:lang w:val="de-DE"/>
        </w:rPr>
      </w:pPr>
      <w:r w:rsidRPr="000869A8">
        <w:rPr>
          <w:lang w:val="de-DE"/>
        </w:rPr>
        <w:t xml:space="preserve">Sofern eine auf unbefristete Dauer angestellte Arbeitnehmerin während der Probezeit schwanger wird, wird die Probezeit ab dem Datum der an den Arbeitgeber erfolgenden Aushändigung des ärztlichen Attests zur Bescheinigung der Schwangerschaft ausgesetzt. </w:t>
      </w:r>
    </w:p>
    <w:p w:rsidRPr="000869A8" w:rsidR="004B55B1" w:rsidP="005D0A3E" w:rsidRDefault="004B55B1" w14:paraId="782F982B" w14:textId="77777777">
      <w:pPr>
        <w:pStyle w:val="Texte"/>
        <w:rPr>
          <w:lang w:val="de-DE"/>
        </w:rPr>
      </w:pPr>
      <w:r w:rsidRPr="000869A8">
        <w:rPr>
          <w:lang w:val="de-DE"/>
        </w:rPr>
        <w:t xml:space="preserve">Die Arbeitnehmerin setzt ihre normale Tätigkeit bis zum Beginn ihres Mutterschaftsurlaubs fort, ohne dass diese Arbeit als Probezeit bezeichnet werden kann. </w:t>
      </w:r>
    </w:p>
    <w:p w:rsidRPr="000869A8" w:rsidR="004B55B1" w:rsidP="005D0A3E" w:rsidRDefault="004B55B1" w14:paraId="54ED8F26" w14:textId="77777777">
      <w:pPr>
        <w:pStyle w:val="Texte"/>
        <w:rPr>
          <w:lang w:val="de-DE"/>
        </w:rPr>
      </w:pPr>
      <w:r w:rsidRPr="000869A8">
        <w:rPr>
          <w:lang w:val="de-DE"/>
        </w:rPr>
        <w:t xml:space="preserve">Die verbleibende Probezeit läuft erst nach Ablauf eines Zeitraums von 12 Wochen nach der Entbindung wieder an. </w:t>
      </w:r>
    </w:p>
    <w:p w:rsidRPr="000869A8" w:rsidR="004B55B1" w:rsidP="005D0A3E" w:rsidRDefault="004B55B1" w14:paraId="38998371" w14:textId="77777777">
      <w:pPr>
        <w:pStyle w:val="Texte"/>
        <w:rPr>
          <w:lang w:val="de-DE"/>
        </w:rPr>
      </w:pPr>
      <w:r w:rsidRPr="000869A8">
        <w:rPr>
          <w:lang w:val="de-DE"/>
        </w:rPr>
        <w:t xml:space="preserve">An dieser Stelle sei darauf hingewiesen, dass die Aussetzung der Probezeit ausschließlich im Falle einer im Rahmen eines unbefristeten Vertrages vorgesehenen Probezeit zum Tragen kommt. </w:t>
      </w:r>
    </w:p>
    <w:p w:rsidRPr="000869A8" w:rsidR="004B55B1" w:rsidP="005D0A3E" w:rsidRDefault="004B55B1" w14:paraId="74544955" w14:textId="0DFA34FE">
      <w:pPr>
        <w:pStyle w:val="Texte"/>
        <w:rPr>
          <w:lang w:val="de-DE"/>
        </w:rPr>
      </w:pPr>
      <w:r w:rsidRPr="000869A8">
        <w:rPr>
          <w:lang w:val="de-DE"/>
        </w:rPr>
        <w:t>Ab der Aushändigung des ärztlichen Attests zur Bescheinigung der Schwangerschaft ist die Arbeitnehmerin vor einer fristgerechten Kündigung durch den Arbeitgeber geschützt. Im Falle der Zustellung der Kündigung vor Aushändigung eines ärztlichen Attests zur Bescheinigung der Schwangerschaft, kann die Arbeitnehmerin innerhalb einer Frist von 8 Tagen ab der Zustellung der Kündigung ihren Zustand durch die per Einschreiben erfolgende Übermittlung eines Attests belegen (</w:t>
      </w:r>
      <w:hyperlink w:history="1" r:id="rId14">
        <w:r w:rsidRPr="000869A8">
          <w:rPr>
            <w:rStyle w:val="Hyperlink"/>
            <w:lang w:val="de-DE"/>
          </w:rPr>
          <w:t>siehe Vorlage 19</w:t>
        </w:r>
      </w:hyperlink>
      <w:r w:rsidRPr="000869A8">
        <w:rPr>
          <w:lang w:val="de-DE"/>
        </w:rPr>
        <w:t xml:space="preserve">). </w:t>
      </w:r>
    </w:p>
    <w:p w:rsidRPr="000869A8" w:rsidR="000326BA" w:rsidP="006F3D37" w:rsidRDefault="004B55B1" w14:paraId="4D30A9E0" w14:textId="654C7A54">
      <w:pPr>
        <w:pStyle w:val="Texte"/>
        <w:rPr>
          <w:lang w:val="de-DE"/>
        </w:rPr>
      </w:pPr>
      <w:r w:rsidRPr="000869A8">
        <w:rPr>
          <w:lang w:val="de-DE"/>
        </w:rPr>
        <w:t>Eine mit einer Kündigung durch den Arbeitgeber konfrontierte schwangere Arbeitnehmerin muss innerhalb einer Frist von 15 Tagen nach der Auflösung ihres Arbeitsvertrages beim Präsidenten des Arbeitsgerichts die Feststellung der Unwirksamkeit der Kündigung beantragen, um ihre Weiterbeschäftigung bzw. ihre Wiedereingliederung im Unternehmen anordnen zu lassen (</w:t>
      </w:r>
      <w:hyperlink w:history="1" r:id="rId15">
        <w:r w:rsidRPr="000869A8">
          <w:rPr>
            <w:rStyle w:val="Hyperlink"/>
            <w:lang w:val="de-DE"/>
          </w:rPr>
          <w:t>siehe Vorlage 4</w:t>
        </w:r>
        <w:r w:rsidRPr="000869A8" w:rsidR="006F3D37">
          <w:rPr>
            <w:rStyle w:val="Hyperlink"/>
            <w:lang w:val="de-DE"/>
          </w:rPr>
          <w:t>4</w:t>
        </w:r>
      </w:hyperlink>
      <w:r w:rsidRPr="000869A8">
        <w:rPr>
          <w:lang w:val="de-DE"/>
        </w:rPr>
        <w:t xml:space="preserve">). </w:t>
      </w:r>
    </w:p>
    <w:p w:rsidRPr="000869A8" w:rsidR="004B55B1" w:rsidP="000326BA" w:rsidRDefault="004B55B1" w14:paraId="5EF1CDE4" w14:textId="77777777">
      <w:pPr>
        <w:pStyle w:val="Subtitle"/>
        <w:jc w:val="both"/>
        <w:rPr>
          <w:rFonts w:ascii="Verdana" w:hAnsi="Verdana" w:eastAsiaTheme="minorHAnsi"/>
          <w:b/>
          <w:bCs/>
          <w:color w:val="auto"/>
          <w:spacing w:val="0"/>
          <w:sz w:val="20"/>
          <w:szCs w:val="18"/>
          <w:lang w:val="de-DE"/>
        </w:rPr>
      </w:pPr>
      <w:r w:rsidRPr="000869A8">
        <w:rPr>
          <w:rFonts w:ascii="Verdana" w:hAnsi="Verdana" w:eastAsiaTheme="minorHAnsi"/>
          <w:b/>
          <w:bCs/>
          <w:color w:val="auto"/>
          <w:spacing w:val="0"/>
          <w:sz w:val="20"/>
          <w:szCs w:val="18"/>
          <w:lang w:val="de-DE"/>
        </w:rPr>
        <w:t>Welche Auswirkungen hat die Schwangerschaft auf den befristeten</w:t>
      </w:r>
      <w:r w:rsidRPr="000869A8">
        <w:rPr>
          <w:rFonts w:ascii="Verdana" w:hAnsi="Verdana"/>
          <w:color w:val="5B9BD5" w:themeColor="accent1"/>
          <w:szCs w:val="20"/>
          <w:lang w:val="de-DE"/>
        </w:rPr>
        <w:t xml:space="preserve"> </w:t>
      </w:r>
      <w:r w:rsidRPr="000869A8">
        <w:rPr>
          <w:rFonts w:ascii="Verdana" w:hAnsi="Verdana" w:eastAsiaTheme="minorHAnsi"/>
          <w:b/>
          <w:bCs/>
          <w:color w:val="auto"/>
          <w:spacing w:val="0"/>
          <w:sz w:val="20"/>
          <w:szCs w:val="18"/>
          <w:lang w:val="de-DE"/>
        </w:rPr>
        <w:t xml:space="preserve">Arbeitsvertrag? </w:t>
      </w:r>
    </w:p>
    <w:p w:rsidRPr="000869A8" w:rsidR="004B55B1" w:rsidP="005D0A3E" w:rsidRDefault="004B55B1" w14:paraId="7D7483A8" w14:textId="77777777">
      <w:pPr>
        <w:pStyle w:val="Texte"/>
        <w:rPr>
          <w:lang w:val="de-DE"/>
        </w:rPr>
      </w:pPr>
      <w:r w:rsidRPr="000869A8">
        <w:rPr>
          <w:lang w:val="de-DE"/>
        </w:rPr>
        <w:t xml:space="preserve">Der befristete Arbeitsvertrag einer Arbeitnehmerin wird durch ihre Schwangerschaft nicht ausgesetzt. </w:t>
      </w:r>
    </w:p>
    <w:p w:rsidRPr="000869A8" w:rsidR="000326BA" w:rsidP="006F3D37" w:rsidRDefault="004B55B1" w14:paraId="66A88E89" w14:textId="41FDC713">
      <w:pPr>
        <w:pStyle w:val="Texte"/>
        <w:rPr>
          <w:lang w:val="de-DE"/>
        </w:rPr>
      </w:pPr>
      <w:r w:rsidRPr="000869A8">
        <w:rPr>
          <w:lang w:val="de-DE"/>
        </w:rPr>
        <w:t xml:space="preserve">Der befristete Arbeitsvertrag endet am ursprünglich vereinbarten Datum. </w:t>
      </w:r>
    </w:p>
    <w:p w:rsidRPr="000869A8" w:rsidR="004B55B1" w:rsidP="005D0A3E" w:rsidRDefault="004B55B1" w14:paraId="6B7117FA" w14:textId="77777777">
      <w:pPr>
        <w:pStyle w:val="ArticleetSous-titres"/>
        <w:numPr>
          <w:ilvl w:val="1"/>
          <w:numId w:val="0"/>
        </w:numPr>
        <w:rPr>
          <w:lang w:val="de-DE"/>
        </w:rPr>
      </w:pPr>
      <w:r w:rsidRPr="000869A8">
        <w:rPr>
          <w:lang w:val="de-DE"/>
        </w:rPr>
        <w:t xml:space="preserve">Muss dem Arbeitgeber eine Stillbescheinigung ausgehändigt werden? </w:t>
      </w:r>
    </w:p>
    <w:p w:rsidRPr="000869A8" w:rsidR="004B55B1" w:rsidP="005D0A3E" w:rsidRDefault="004B55B1" w14:paraId="788BD345" w14:textId="26BF2C4A">
      <w:pPr>
        <w:pStyle w:val="Texte"/>
        <w:rPr>
          <w:lang w:val="de-DE"/>
        </w:rPr>
      </w:pPr>
      <w:r w:rsidRPr="000869A8">
        <w:rPr>
          <w:lang w:val="de-DE"/>
        </w:rPr>
        <w:t>Nach der Wiederaufnahme der Arbeit muss der Arbeitgeber der stillenden Arbeitnehmerin auf deren Antrag eine Stillzeit gewähren (</w:t>
      </w:r>
      <w:hyperlink w:history="1" r:id="rId16">
        <w:r w:rsidRPr="000869A8">
          <w:rPr>
            <w:rStyle w:val="Hyperlink"/>
            <w:lang w:val="de-DE"/>
          </w:rPr>
          <w:t>siehe Vorlage 21</w:t>
        </w:r>
      </w:hyperlink>
      <w:r w:rsidRPr="000869A8">
        <w:rPr>
          <w:lang w:val="de-DE"/>
        </w:rPr>
        <w:t xml:space="preserve">). </w:t>
      </w:r>
    </w:p>
    <w:p w:rsidRPr="000869A8" w:rsidR="004B55B1" w:rsidP="005D0A3E" w:rsidRDefault="004B55B1" w14:paraId="2735090F" w14:textId="77777777">
      <w:pPr>
        <w:pStyle w:val="Texte"/>
        <w:rPr>
          <w:lang w:val="de-DE"/>
        </w:rPr>
      </w:pPr>
      <w:r w:rsidRPr="000869A8">
        <w:rPr>
          <w:lang w:val="de-DE"/>
        </w:rPr>
        <w:t xml:space="preserve">Die Stillzeit ist wie folgt aufgeteilt: </w:t>
      </w:r>
    </w:p>
    <w:p w:rsidRPr="000869A8" w:rsidR="004B55B1" w:rsidP="00C55414" w:rsidRDefault="004B55B1" w14:paraId="38A95C31" w14:textId="0350B8B1">
      <w:pPr>
        <w:pStyle w:val="Enumrationdanstexte"/>
        <w:numPr>
          <w:ilvl w:val="0"/>
          <w:numId w:val="6"/>
        </w:numPr>
        <w:rPr>
          <w:lang w:val="de-DE"/>
        </w:rPr>
      </w:pPr>
      <w:r w:rsidRPr="000869A8">
        <w:rPr>
          <w:lang w:val="de-DE"/>
        </w:rPr>
        <w:t xml:space="preserve">entweder in </w:t>
      </w:r>
      <w:r w:rsidRPr="000869A8" w:rsidR="00D6546E">
        <w:rPr>
          <w:lang w:val="de-DE"/>
        </w:rPr>
        <w:t>2</w:t>
      </w:r>
      <w:r w:rsidRPr="000869A8">
        <w:rPr>
          <w:lang w:val="de-DE"/>
        </w:rPr>
        <w:t xml:space="preserve"> Zeiträume von jeweils 45 Minuten am Anfang und am Ende ihrer üblichen täglichen Arbeitszeit; </w:t>
      </w:r>
    </w:p>
    <w:p w:rsidRPr="000869A8" w:rsidR="004B55B1" w:rsidP="00C55414" w:rsidRDefault="004B55B1" w14:paraId="5442922D" w14:textId="77777777">
      <w:pPr>
        <w:pStyle w:val="Enumrationdanstexte"/>
        <w:numPr>
          <w:ilvl w:val="0"/>
          <w:numId w:val="6"/>
        </w:numPr>
        <w:rPr>
          <w:lang w:val="de-DE"/>
        </w:rPr>
      </w:pPr>
      <w:r w:rsidRPr="000869A8">
        <w:rPr>
          <w:lang w:val="de-DE"/>
        </w:rPr>
        <w:t xml:space="preserve">oder in einen einzigen Zeitraum von mindestens 90 Minuten, sofern der Arbeitstag ausschließlich durch eine einstündige Pause unterbrochen ist und/oder die Arbeitnehmerin ihr Kind nicht in der Nähe des Arbeitsplatzes stillen kann. </w:t>
      </w:r>
    </w:p>
    <w:p w:rsidRPr="000869A8" w:rsidR="004B55B1" w:rsidP="005D0A3E" w:rsidRDefault="004B55B1" w14:paraId="18EEA20A" w14:textId="77777777">
      <w:pPr>
        <w:pStyle w:val="Texte"/>
        <w:spacing w:before="240"/>
        <w:rPr>
          <w:lang w:val="de-DE"/>
        </w:rPr>
      </w:pPr>
      <w:r w:rsidRPr="000869A8">
        <w:rPr>
          <w:lang w:val="de-DE"/>
        </w:rPr>
        <w:t xml:space="preserve">Die Stillzeit ist als Arbeitszeit zu betrachten und entsprechend zu vergüten. </w:t>
      </w:r>
    </w:p>
    <w:p w:rsidRPr="000869A8" w:rsidR="000326BA" w:rsidP="005D0A3E" w:rsidRDefault="004B55B1" w14:paraId="15CB1D5F" w14:textId="77777777">
      <w:pPr>
        <w:pStyle w:val="Texte"/>
        <w:rPr>
          <w:lang w:val="de-DE"/>
        </w:rPr>
      </w:pPr>
      <w:r w:rsidRPr="000869A8">
        <w:rPr>
          <w:lang w:val="de-DE"/>
        </w:rPr>
        <w:t>Der Arbeitgeber kann von der stillenden Arbeitnehmerin die Übermittlung einer ärztlichen Bescheinigung verlangen, aus der hervorgeht, dass sie ihr Kind stillt.</w:t>
      </w:r>
      <w:r w:rsidRPr="000869A8" w:rsidR="000326BA">
        <w:rPr>
          <w:lang w:val="de-DE"/>
        </w:rPr>
        <w:br w:type="page"/>
      </w:r>
    </w:p>
    <w:p w:rsidRPr="000869A8" w:rsidR="005D0A3E" w:rsidP="005D0A3E" w:rsidRDefault="005D0A3E" w14:paraId="322D35C8" w14:textId="77777777">
      <w:pPr>
        <w:pStyle w:val="Texte"/>
        <w:spacing w:before="480"/>
        <w:rPr>
          <w:lang w:val="de-DE"/>
        </w:rPr>
      </w:pPr>
    </w:p>
    <w:p w:rsidRPr="000869A8" w:rsidR="000326BA" w:rsidP="005D0A3E" w:rsidRDefault="000326BA" w14:paraId="28834622" w14:textId="4ABF9112">
      <w:pPr>
        <w:pStyle w:val="Texte"/>
        <w:spacing w:before="480"/>
        <w:rPr>
          <w:lang w:val="de-DE"/>
        </w:rPr>
      </w:pPr>
      <w:r w:rsidRPr="000869A8">
        <w:rPr>
          <w:lang w:val="de-DE"/>
        </w:rPr>
        <w:t>(Name und Anschrift der Arbeitnehmerin)</w:t>
      </w:r>
    </w:p>
    <w:p w:rsidRPr="000869A8" w:rsidR="000326BA" w:rsidP="000326BA" w:rsidRDefault="000326BA" w14:paraId="4F265926" w14:textId="77777777">
      <w:pPr>
        <w:spacing w:line="259" w:lineRule="auto"/>
        <w:jc w:val="right"/>
        <w:rPr>
          <w:rFonts w:ascii="Verdana" w:hAnsi="Verdana"/>
          <w:sz w:val="20"/>
          <w:lang w:val="de-DE"/>
        </w:rPr>
      </w:pPr>
    </w:p>
    <w:p w:rsidRPr="000869A8" w:rsidR="000326BA" w:rsidP="005D0A3E" w:rsidRDefault="000326BA" w14:paraId="0D36D5A2" w14:textId="77777777">
      <w:pPr>
        <w:pStyle w:val="Texte"/>
        <w:jc w:val="right"/>
        <w:rPr>
          <w:lang w:val="de-DE"/>
        </w:rPr>
      </w:pPr>
      <w:r w:rsidRPr="000869A8">
        <w:rPr>
          <w:sz w:val="20"/>
          <w:lang w:val="de-DE"/>
        </w:rPr>
        <w:t>(</w:t>
      </w:r>
      <w:r w:rsidRPr="000869A8">
        <w:rPr>
          <w:lang w:val="de-DE"/>
        </w:rPr>
        <w:t>Name und Anschrift des Arbeitgebers)</w:t>
      </w:r>
    </w:p>
    <w:p w:rsidRPr="000869A8" w:rsidR="000326BA" w:rsidP="005D0A3E" w:rsidRDefault="000326BA" w14:paraId="0BAE5EA1" w14:textId="12F024CC">
      <w:pPr>
        <w:pStyle w:val="Texte"/>
        <w:jc w:val="right"/>
        <w:rPr>
          <w:lang w:val="de-DE"/>
        </w:rPr>
      </w:pPr>
      <w:r w:rsidRPr="000869A8">
        <w:rPr>
          <w:lang w:val="de-DE"/>
        </w:rPr>
        <w:t>(Ort und Datum)</w:t>
      </w:r>
    </w:p>
    <w:p w:rsidRPr="000869A8" w:rsidR="005D0A3E" w:rsidP="005D0A3E" w:rsidRDefault="005D0A3E" w14:paraId="21C06FEA" w14:textId="77777777">
      <w:pPr>
        <w:pStyle w:val="Article"/>
        <w:spacing w:before="600"/>
        <w:rPr>
          <w:lang w:val="de-DE"/>
        </w:rPr>
      </w:pPr>
    </w:p>
    <w:p w:rsidRPr="000869A8" w:rsidR="000326BA" w:rsidP="005D0A3E" w:rsidRDefault="000326BA" w14:paraId="3B70F17F" w14:textId="23CFAD43">
      <w:pPr>
        <w:pStyle w:val="Article"/>
        <w:spacing w:before="600"/>
        <w:rPr>
          <w:lang w:val="de-DE"/>
        </w:rPr>
      </w:pPr>
      <w:r w:rsidRPr="000869A8">
        <w:rPr>
          <w:lang w:val="de-DE"/>
        </w:rPr>
        <w:t>PER EINSCHREIBEN</w:t>
      </w:r>
    </w:p>
    <w:p w:rsidRPr="000869A8" w:rsidR="005D0A3E" w:rsidP="005D0A3E" w:rsidRDefault="005D0A3E" w14:paraId="713695FD" w14:textId="77777777">
      <w:pPr>
        <w:pStyle w:val="Texte"/>
        <w:rPr>
          <w:lang w:val="de-DE"/>
        </w:rPr>
      </w:pPr>
    </w:p>
    <w:p w:rsidRPr="000869A8" w:rsidR="000326BA" w:rsidP="005D0A3E" w:rsidRDefault="000326BA" w14:paraId="76ED7903" w14:textId="77777777">
      <w:pPr>
        <w:pStyle w:val="Texte"/>
        <w:rPr>
          <w:lang w:val="de-DE"/>
        </w:rPr>
      </w:pPr>
      <w:r w:rsidRPr="000869A8">
        <w:rPr>
          <w:lang w:val="de-DE"/>
        </w:rPr>
        <w:t>Betreff: Unterrichtung über meine Schwangerschaft</w:t>
      </w:r>
    </w:p>
    <w:p w:rsidRPr="000869A8" w:rsidR="000326BA" w:rsidP="586D5EB3" w:rsidRDefault="000326BA" w14:paraId="6890AE82" w14:textId="78F6E502">
      <w:pPr>
        <w:pStyle w:val="Texte"/>
        <w:spacing w:before="480"/>
        <w:rPr>
          <w:i w:val="1"/>
          <w:iCs w:val="1"/>
          <w:lang w:val="fr-LU"/>
        </w:rPr>
      </w:pPr>
      <w:r w:rsidRPr="586D5EB3" w:rsidR="000326BA">
        <w:rPr>
          <w:i w:val="1"/>
          <w:iCs w:val="1"/>
          <w:lang w:val="fr-LU"/>
        </w:rPr>
        <w:t>Sehr geehrte Frau ______________</w:t>
      </w:r>
      <w:r w:rsidRPr="586D5EB3" w:rsidR="000326BA">
        <w:rPr>
          <w:i w:val="1"/>
          <w:iCs w:val="1"/>
          <w:lang w:val="fr-LU"/>
        </w:rPr>
        <w:t>_ ,</w:t>
      </w:r>
      <w:r w:rsidRPr="586D5EB3" w:rsidR="000326BA">
        <w:rPr>
          <w:i w:val="1"/>
          <w:iCs w:val="1"/>
          <w:lang w:val="fr-LU"/>
        </w:rPr>
        <w:t xml:space="preserve"> sehr geehrter Herr _______________</w:t>
      </w:r>
      <w:r w:rsidRPr="586D5EB3">
        <w:rPr>
          <w:vertAlign w:val="superscript"/>
          <w:lang w:val="fr-LU"/>
        </w:rPr>
        <w:footnoteReference w:id="3420"/>
      </w:r>
      <w:r w:rsidRPr="586D5EB3" w:rsidR="000326BA">
        <w:rPr>
          <w:i w:val="1"/>
          <w:iCs w:val="1"/>
          <w:lang w:val="fr-LU"/>
        </w:rPr>
        <w:t>,</w:t>
      </w:r>
    </w:p>
    <w:p w:rsidRPr="000869A8" w:rsidR="002E571D" w:rsidP="002E571D" w:rsidRDefault="002E571D" w14:paraId="32BC8905" w14:textId="77777777">
      <w:pPr>
        <w:pStyle w:val="Texte"/>
        <w:rPr>
          <w:lang w:val="de-DE"/>
        </w:rPr>
      </w:pPr>
    </w:p>
    <w:p w:rsidRPr="000869A8" w:rsidR="000326BA" w:rsidP="002E571D" w:rsidRDefault="000326BA" w14:paraId="1183B1A8" w14:textId="77777777">
      <w:pPr>
        <w:pStyle w:val="Texte"/>
        <w:rPr>
          <w:lang w:val="de-DE"/>
        </w:rPr>
      </w:pPr>
      <w:r w:rsidRPr="000869A8">
        <w:rPr>
          <w:lang w:val="de-DE"/>
        </w:rPr>
        <w:t>mit dem vorliegenden Schreiben unterrichte ich Sie über meine Schwangerschaft.</w:t>
      </w:r>
    </w:p>
    <w:p w:rsidRPr="000869A8" w:rsidR="000326BA" w:rsidP="002E571D" w:rsidRDefault="000326BA" w14:paraId="221E4FEA" w14:textId="2367ACB5">
      <w:pPr>
        <w:pStyle w:val="Texte"/>
        <w:rPr>
          <w:lang w:val="de-DE"/>
        </w:rPr>
      </w:pPr>
      <w:r w:rsidRPr="000869A8">
        <w:rPr>
          <w:lang w:val="de-DE"/>
        </w:rPr>
        <w:t>Im Anhang finden Sie die von meinem Arzt gemäß Artikel L.331-2 des Arbeitsgesetzbuches diesbezüglich ausgestellte Bescheinigung.</w:t>
      </w:r>
    </w:p>
    <w:p w:rsidRPr="000869A8" w:rsidR="000326BA" w:rsidP="002E571D" w:rsidRDefault="000326BA" w14:paraId="7FEC935A" w14:textId="77777777">
      <w:pPr>
        <w:pStyle w:val="Texte"/>
        <w:spacing w:before="480"/>
        <w:rPr>
          <w:lang w:val="de-DE"/>
        </w:rPr>
      </w:pPr>
      <w:r w:rsidRPr="000869A8">
        <w:rPr>
          <w:lang w:val="de-DE"/>
        </w:rPr>
        <w:t>Mit freundlichen Grüßen,</w:t>
      </w:r>
    </w:p>
    <w:p w:rsidRPr="000869A8" w:rsidR="000326BA" w:rsidP="000326BA" w:rsidRDefault="000326BA" w14:paraId="31DDF19C" w14:textId="77777777">
      <w:pPr>
        <w:spacing w:line="259" w:lineRule="auto"/>
        <w:jc w:val="both"/>
        <w:rPr>
          <w:rFonts w:ascii="Verdana" w:hAnsi="Verdana"/>
          <w:sz w:val="20"/>
          <w:lang w:val="de-DE"/>
        </w:rPr>
      </w:pPr>
    </w:p>
    <w:p w:rsidRPr="000869A8" w:rsidR="000326BA" w:rsidP="002E571D" w:rsidRDefault="000326BA" w14:paraId="2A8AC8B6" w14:textId="77777777">
      <w:pPr>
        <w:pStyle w:val="Blocsignature"/>
        <w:tabs>
          <w:tab w:val="clear" w:pos="6804"/>
          <w:tab w:val="left" w:pos="7655"/>
        </w:tabs>
        <w:spacing w:after="60"/>
        <w:jc w:val="right"/>
        <w:rPr>
          <w:lang w:val="de-DE"/>
        </w:rPr>
      </w:pPr>
      <w:r w:rsidRPr="000869A8">
        <w:rPr>
          <w:lang w:val="de-DE"/>
        </w:rPr>
        <w:t xml:space="preserve">___________ </w:t>
      </w:r>
    </w:p>
    <w:p w:rsidRPr="000869A8" w:rsidR="000326BA" w:rsidP="002E571D" w:rsidRDefault="000326BA" w14:paraId="2942BC32" w14:textId="77777777">
      <w:pPr>
        <w:pStyle w:val="Blocsignature"/>
        <w:tabs>
          <w:tab w:val="clear" w:pos="6804"/>
          <w:tab w:val="left" w:pos="7655"/>
        </w:tabs>
        <w:spacing w:before="60"/>
        <w:jc w:val="right"/>
        <w:rPr>
          <w:lang w:val="de-DE"/>
        </w:rPr>
      </w:pPr>
      <w:r w:rsidRPr="000869A8">
        <w:rPr>
          <w:lang w:val="de-DE"/>
        </w:rPr>
        <w:t>(Unterschrift)</w:t>
      </w:r>
    </w:p>
    <w:p w:rsidRPr="000869A8" w:rsidR="003143F9" w:rsidP="004B55B1" w:rsidRDefault="003143F9" w14:paraId="003A87FC" w14:textId="77777777">
      <w:pPr>
        <w:jc w:val="both"/>
        <w:rPr>
          <w:rFonts w:ascii="Verdana" w:hAnsi="Verdana"/>
          <w:sz w:val="20"/>
          <w:szCs w:val="20"/>
          <w:lang w:val="de-DE"/>
        </w:rPr>
      </w:pPr>
    </w:p>
    <w:sectPr w:rsidRPr="000869A8" w:rsidR="003143F9">
      <w:pgSz w:w="11906" w:h="16838" w:orient="portrait"/>
      <w:pgMar w:top="1417" w:right="1417" w:bottom="1417" w:left="1417" w:header="708" w:footer="708" w:gutter="0"/>
      <w:cols w:space="708"/>
      <w:docGrid w:linePitch="360"/>
      <w:titlePg w:val="1"/>
      <w:headerReference w:type="default" r:id="Rf06545f6fd244d74"/>
      <w:headerReference w:type="first" r:id="R2cb1e4b8be5b42b4"/>
      <w:footerReference w:type="default" r:id="R55a7d30c49534647"/>
      <w:footerReference w:type="first" r:id="Radba22d45fd042f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7CAE" w:rsidP="000326BA" w:rsidRDefault="00AE7CAE" w14:paraId="632A9DB7" w14:textId="77777777">
      <w:pPr>
        <w:spacing w:after="0" w:line="240" w:lineRule="auto"/>
      </w:pPr>
      <w:r>
        <w:separator/>
      </w:r>
    </w:p>
  </w:endnote>
  <w:endnote w:type="continuationSeparator" w:id="0">
    <w:p w:rsidR="00AE7CAE" w:rsidP="000326BA" w:rsidRDefault="00AE7CAE" w14:paraId="6AAA755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p w:rsidR="4339C83B" w:rsidP="68A858F2" w:rsidRDefault="4339C83B" w14:paraId="2EFD14DA" w14:textId="15DE76CC">
    <w:pPr>
      <w:bidi w:val="0"/>
      <w:spacing w:before="288" w:beforeAutospacing="off" w:after="288" w:afterAutospacing="off" w:line="276" w:lineRule="auto"/>
      <w:jc w:val="both"/>
    </w:pPr>
    <w:r w:rsidRPr="68A858F2" w:rsidR="68A858F2">
      <w:rPr>
        <w:rFonts w:ascii="Verdana" w:hAnsi="Verdana" w:eastAsia="Verdana" w:cs="Verdana"/>
        <w:i w:val="1"/>
        <w:iCs w:val="1"/>
        <w:noProof w:val="0"/>
        <w:sz w:val="14"/>
        <w:szCs w:val="14"/>
        <w:u w:val="single"/>
        <w:lang w:val="de-CH"/>
      </w:rPr>
      <w:t>Erläuterung</w:t>
    </w:r>
    <w:r w:rsidRPr="68A858F2" w:rsidR="68A858F2">
      <w:rPr>
        <w:rFonts w:ascii="Verdana" w:hAnsi="Verdana" w:eastAsia="Verdana" w:cs="Verdana"/>
        <w:i w:val="1"/>
        <w:iCs w:val="1"/>
        <w:noProof w:val="0"/>
        <w:sz w:val="14"/>
        <w:szCs w:val="14"/>
        <w:lang w:val="de-CH"/>
      </w:rPr>
      <w:t>: In diesem Dokument wird aus Gründen der Vereinfachung ausschließlich die männliche Form verwendet; sie gilt gleichermaßen für alle Personen, unabhängig von ihrem Geschlecht oder ihrer Geschlechtsidentität.</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20"/>
      <w:gridCol w:w="3020"/>
      <w:gridCol w:w="3020"/>
    </w:tblGrid>
    <w:tr w:rsidR="4339C83B" w:rsidTr="4339C83B" w14:paraId="4565AA68">
      <w:trPr>
        <w:trHeight w:val="300"/>
      </w:trPr>
      <w:tc>
        <w:tcPr>
          <w:tcW w:w="3020" w:type="dxa"/>
          <w:tcMar/>
        </w:tcPr>
        <w:p w:rsidR="4339C83B" w:rsidP="4339C83B" w:rsidRDefault="4339C83B" w14:paraId="74ACF9C1" w14:textId="11457B0C">
          <w:pPr>
            <w:pStyle w:val="Header"/>
            <w:bidi w:val="0"/>
            <w:ind w:left="-115"/>
            <w:jc w:val="left"/>
          </w:pPr>
        </w:p>
      </w:tc>
      <w:tc>
        <w:tcPr>
          <w:tcW w:w="3020" w:type="dxa"/>
          <w:tcMar/>
        </w:tcPr>
        <w:p w:rsidR="4339C83B" w:rsidP="4339C83B" w:rsidRDefault="4339C83B" w14:paraId="3AD5169C" w14:textId="2D6DB915">
          <w:pPr>
            <w:pStyle w:val="Header"/>
            <w:bidi w:val="0"/>
            <w:jc w:val="center"/>
          </w:pPr>
        </w:p>
      </w:tc>
      <w:tc>
        <w:tcPr>
          <w:tcW w:w="3020" w:type="dxa"/>
          <w:tcMar/>
        </w:tcPr>
        <w:p w:rsidR="4339C83B" w:rsidP="4339C83B" w:rsidRDefault="4339C83B" w14:paraId="2076B89E" w14:textId="39748910">
          <w:pPr>
            <w:pStyle w:val="Header"/>
            <w:bidi w:val="0"/>
            <w:ind w:right="-115"/>
            <w:jc w:val="right"/>
          </w:pPr>
        </w:p>
      </w:tc>
    </w:tr>
  </w:tbl>
  <w:p w:rsidR="4339C83B" w:rsidP="4339C83B" w:rsidRDefault="4339C83B" w14:paraId="30A29BA4" w14:textId="3697088A">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7CAE" w:rsidP="000326BA" w:rsidRDefault="00AE7CAE" w14:paraId="016E3F3E" w14:textId="77777777">
      <w:pPr>
        <w:spacing w:after="0" w:line="240" w:lineRule="auto"/>
      </w:pPr>
      <w:r>
        <w:separator/>
      </w:r>
    </w:p>
  </w:footnote>
  <w:footnote w:type="continuationSeparator" w:id="0">
    <w:p w:rsidR="00AE7CAE" w:rsidP="000326BA" w:rsidRDefault="00AE7CAE" w14:paraId="3BC203CF" w14:textId="77777777">
      <w:pPr>
        <w:spacing w:after="0" w:line="240" w:lineRule="auto"/>
      </w:pPr>
      <w:r>
        <w:continuationSeparator/>
      </w:r>
    </w:p>
  </w:footnote>
  <w:footnote w:id="3420">
    <w:p w:rsidRPr="002C418B" w:rsidR="000326BA" w:rsidRDefault="000326BA" w14:paraId="3EDDF23A" w14:textId="77777777">
      <w:pPr>
        <w:pStyle w:val="FootnoteText"/>
        <w:rPr>
          <w:rFonts w:ascii="Verdana" w:hAnsi="Verdana"/>
          <w:i/>
          <w:iCs/>
          <w:sz w:val="14"/>
          <w:szCs w:val="14"/>
        </w:rPr>
      </w:pPr>
      <w:r w:rsidRPr="002C418B">
        <w:rPr>
          <w:rStyle w:val="FootnoteReference"/>
          <w:rFonts w:ascii="Verdana" w:hAnsi="Verdana"/>
          <w:i/>
          <w:iCs/>
          <w:sz w:val="14"/>
          <w:szCs w:val="14"/>
          <w:vertAlign w:val="baseline"/>
        </w:rPr>
        <w:footnoteRef/>
      </w:r>
      <w:r w:rsidRPr="002C418B">
        <w:rPr>
          <w:rFonts w:ascii="Verdana" w:hAnsi="Verdana"/>
          <w:i/>
          <w:iCs/>
          <w:sz w:val="14"/>
          <w:szCs w:val="14"/>
        </w:rPr>
        <w:t xml:space="preserve"> </w:t>
      </w:r>
      <w:r w:rsidRPr="002C418B">
        <w:rPr>
          <w:rFonts w:ascii="Verdana" w:hAnsi="Verdana"/>
          <w:i/>
          <w:iCs/>
          <w:sz w:val="14"/>
          <w:szCs w:val="14"/>
          <w:lang w:val="de-CH"/>
        </w:rPr>
        <w:t>Nichtzutreffendes bitte streichen.</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20"/>
      <w:gridCol w:w="3020"/>
      <w:gridCol w:w="3020"/>
    </w:tblGrid>
    <w:tr w:rsidR="4339C83B" w:rsidTr="4339C83B" w14:paraId="489F281D">
      <w:trPr>
        <w:trHeight w:val="300"/>
      </w:trPr>
      <w:tc>
        <w:tcPr>
          <w:tcW w:w="3020" w:type="dxa"/>
          <w:tcMar/>
        </w:tcPr>
        <w:p w:rsidR="4339C83B" w:rsidP="4339C83B" w:rsidRDefault="4339C83B" w14:paraId="0C874052" w14:textId="5F3E9399">
          <w:pPr>
            <w:pStyle w:val="Header"/>
            <w:bidi w:val="0"/>
            <w:ind w:left="-115"/>
            <w:jc w:val="left"/>
          </w:pPr>
        </w:p>
      </w:tc>
      <w:tc>
        <w:tcPr>
          <w:tcW w:w="3020" w:type="dxa"/>
          <w:tcMar/>
        </w:tcPr>
        <w:p w:rsidR="4339C83B" w:rsidP="4339C83B" w:rsidRDefault="4339C83B" w14:paraId="53293512" w14:textId="21A18E8E">
          <w:pPr>
            <w:pStyle w:val="Header"/>
            <w:bidi w:val="0"/>
            <w:jc w:val="center"/>
          </w:pPr>
        </w:p>
      </w:tc>
      <w:tc>
        <w:tcPr>
          <w:tcW w:w="3020" w:type="dxa"/>
          <w:tcMar/>
        </w:tcPr>
        <w:p w:rsidR="4339C83B" w:rsidP="4339C83B" w:rsidRDefault="4339C83B" w14:paraId="76E07718" w14:textId="62527810">
          <w:pPr>
            <w:pStyle w:val="Header"/>
            <w:bidi w:val="0"/>
            <w:ind w:right="-115"/>
            <w:jc w:val="right"/>
          </w:pPr>
        </w:p>
      </w:tc>
    </w:tr>
  </w:tbl>
  <w:p w:rsidR="4339C83B" w:rsidP="4339C83B" w:rsidRDefault="4339C83B" w14:paraId="56C86467" w14:textId="71570D7F">
    <w:pPr>
      <w:pStyle w:val="Header"/>
      <w:bidi w:val="0"/>
    </w:pPr>
  </w:p>
</w:hdr>
</file>

<file path=word/header2.xml><?xml version="1.0" encoding="utf-8"?>
<w:hdr xmlns:w14="http://schemas.microsoft.com/office/word/2010/wordml" xmlns:w="http://schemas.openxmlformats.org/wordprocessingml/2006/main">
  <w:p w:rsidR="4339C83B" w:rsidP="4339C83B" w:rsidRDefault="4339C83B" w14:paraId="746BA62C" w14:textId="158C2B26">
    <w:pPr>
      <w:bidi w:val="0"/>
      <w:spacing w:before="288" w:beforeAutospacing="off" w:after="288" w:afterAutospacing="off" w:line="276" w:lineRule="auto"/>
      <w:jc w:val="both"/>
    </w:pPr>
    <w:r w:rsidRPr="4339C83B" w:rsidR="4339C83B">
      <w:rPr>
        <w:rFonts w:ascii="Verdana" w:hAnsi="Verdana" w:eastAsia="Verdana" w:cs="Verdana"/>
        <w:i w:val="1"/>
        <w:iCs w:val="1"/>
        <w:noProof w:val="0"/>
        <w:sz w:val="14"/>
        <w:szCs w:val="14"/>
        <w:lang w:val="fr-LU"/>
      </w:rPr>
      <w:t>Version 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F61CC"/>
    <w:multiLevelType w:val="hybridMultilevel"/>
    <w:tmpl w:val="179AE6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EEA5FC6"/>
    <w:multiLevelType w:val="hybridMultilevel"/>
    <w:tmpl w:val="12AEE1D0"/>
    <w:lvl w:ilvl="0" w:tplc="2ED876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 w15:restartNumberingAfterBreak="0">
    <w:nsid w:val="4DED35EC"/>
    <w:multiLevelType w:val="hybridMultilevel"/>
    <w:tmpl w:val="D84C7FD8"/>
    <w:lvl w:ilvl="0" w:tplc="140C0001">
      <w:start w:val="1"/>
      <w:numFmt w:val="bullet"/>
      <w:lvlText w:val=""/>
      <w:lvlJc w:val="left"/>
      <w:pPr>
        <w:ind w:left="1077" w:hanging="360"/>
      </w:pPr>
      <w:rPr>
        <w:rFonts w:hint="default" w:ascii="Symbol" w:hAnsi="Symbol"/>
      </w:rPr>
    </w:lvl>
    <w:lvl w:ilvl="1" w:tplc="140C0003" w:tentative="1">
      <w:start w:val="1"/>
      <w:numFmt w:val="bullet"/>
      <w:lvlText w:val="o"/>
      <w:lvlJc w:val="left"/>
      <w:pPr>
        <w:ind w:left="1797" w:hanging="360"/>
      </w:pPr>
      <w:rPr>
        <w:rFonts w:hint="default" w:ascii="Courier New" w:hAnsi="Courier New" w:cs="Courier New"/>
      </w:rPr>
    </w:lvl>
    <w:lvl w:ilvl="2" w:tplc="140C0005" w:tentative="1">
      <w:start w:val="1"/>
      <w:numFmt w:val="bullet"/>
      <w:lvlText w:val=""/>
      <w:lvlJc w:val="left"/>
      <w:pPr>
        <w:ind w:left="2517" w:hanging="360"/>
      </w:pPr>
      <w:rPr>
        <w:rFonts w:hint="default" w:ascii="Wingdings" w:hAnsi="Wingdings"/>
      </w:rPr>
    </w:lvl>
    <w:lvl w:ilvl="3" w:tplc="140C0001" w:tentative="1">
      <w:start w:val="1"/>
      <w:numFmt w:val="bullet"/>
      <w:lvlText w:val=""/>
      <w:lvlJc w:val="left"/>
      <w:pPr>
        <w:ind w:left="3237" w:hanging="360"/>
      </w:pPr>
      <w:rPr>
        <w:rFonts w:hint="default" w:ascii="Symbol" w:hAnsi="Symbol"/>
      </w:rPr>
    </w:lvl>
    <w:lvl w:ilvl="4" w:tplc="140C0003" w:tentative="1">
      <w:start w:val="1"/>
      <w:numFmt w:val="bullet"/>
      <w:lvlText w:val="o"/>
      <w:lvlJc w:val="left"/>
      <w:pPr>
        <w:ind w:left="3957" w:hanging="360"/>
      </w:pPr>
      <w:rPr>
        <w:rFonts w:hint="default" w:ascii="Courier New" w:hAnsi="Courier New" w:cs="Courier New"/>
      </w:rPr>
    </w:lvl>
    <w:lvl w:ilvl="5" w:tplc="140C0005" w:tentative="1">
      <w:start w:val="1"/>
      <w:numFmt w:val="bullet"/>
      <w:lvlText w:val=""/>
      <w:lvlJc w:val="left"/>
      <w:pPr>
        <w:ind w:left="4677" w:hanging="360"/>
      </w:pPr>
      <w:rPr>
        <w:rFonts w:hint="default" w:ascii="Wingdings" w:hAnsi="Wingdings"/>
      </w:rPr>
    </w:lvl>
    <w:lvl w:ilvl="6" w:tplc="140C0001" w:tentative="1">
      <w:start w:val="1"/>
      <w:numFmt w:val="bullet"/>
      <w:lvlText w:val=""/>
      <w:lvlJc w:val="left"/>
      <w:pPr>
        <w:ind w:left="5397" w:hanging="360"/>
      </w:pPr>
      <w:rPr>
        <w:rFonts w:hint="default" w:ascii="Symbol" w:hAnsi="Symbol"/>
      </w:rPr>
    </w:lvl>
    <w:lvl w:ilvl="7" w:tplc="140C0003" w:tentative="1">
      <w:start w:val="1"/>
      <w:numFmt w:val="bullet"/>
      <w:lvlText w:val="o"/>
      <w:lvlJc w:val="left"/>
      <w:pPr>
        <w:ind w:left="6117" w:hanging="360"/>
      </w:pPr>
      <w:rPr>
        <w:rFonts w:hint="default" w:ascii="Courier New" w:hAnsi="Courier New" w:cs="Courier New"/>
      </w:rPr>
    </w:lvl>
    <w:lvl w:ilvl="8" w:tplc="140C0005" w:tentative="1">
      <w:start w:val="1"/>
      <w:numFmt w:val="bullet"/>
      <w:lvlText w:val=""/>
      <w:lvlJc w:val="left"/>
      <w:pPr>
        <w:ind w:left="6837" w:hanging="360"/>
      </w:pPr>
      <w:rPr>
        <w:rFonts w:hint="default" w:ascii="Wingdings" w:hAnsi="Wingdings"/>
      </w:rPr>
    </w:lvl>
  </w:abstractNum>
  <w:abstractNum w:abstractNumId="3" w15:restartNumberingAfterBreak="0">
    <w:nsid w:val="72557135"/>
    <w:multiLevelType w:val="hybridMultilevel"/>
    <w:tmpl w:val="86C84FB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4" w15:restartNumberingAfterBreak="0">
    <w:nsid w:val="73DC1560"/>
    <w:multiLevelType w:val="hybridMultilevel"/>
    <w:tmpl w:val="D19CE030"/>
    <w:lvl w:ilvl="0" w:tplc="140C0001">
      <w:start w:val="1"/>
      <w:numFmt w:val="bullet"/>
      <w:lvlText w:val=""/>
      <w:lvlJc w:val="left"/>
      <w:pPr>
        <w:ind w:left="1077" w:hanging="360"/>
      </w:pPr>
      <w:rPr>
        <w:rFonts w:hint="default" w:ascii="Symbol" w:hAnsi="Symbol"/>
      </w:rPr>
    </w:lvl>
    <w:lvl w:ilvl="1" w:tplc="140C0003" w:tentative="1">
      <w:start w:val="1"/>
      <w:numFmt w:val="bullet"/>
      <w:lvlText w:val="o"/>
      <w:lvlJc w:val="left"/>
      <w:pPr>
        <w:ind w:left="1797" w:hanging="360"/>
      </w:pPr>
      <w:rPr>
        <w:rFonts w:hint="default" w:ascii="Courier New" w:hAnsi="Courier New" w:cs="Courier New"/>
      </w:rPr>
    </w:lvl>
    <w:lvl w:ilvl="2" w:tplc="140C0005" w:tentative="1">
      <w:start w:val="1"/>
      <w:numFmt w:val="bullet"/>
      <w:lvlText w:val=""/>
      <w:lvlJc w:val="left"/>
      <w:pPr>
        <w:ind w:left="2517" w:hanging="360"/>
      </w:pPr>
      <w:rPr>
        <w:rFonts w:hint="default" w:ascii="Wingdings" w:hAnsi="Wingdings"/>
      </w:rPr>
    </w:lvl>
    <w:lvl w:ilvl="3" w:tplc="140C0001" w:tentative="1">
      <w:start w:val="1"/>
      <w:numFmt w:val="bullet"/>
      <w:lvlText w:val=""/>
      <w:lvlJc w:val="left"/>
      <w:pPr>
        <w:ind w:left="3237" w:hanging="360"/>
      </w:pPr>
      <w:rPr>
        <w:rFonts w:hint="default" w:ascii="Symbol" w:hAnsi="Symbol"/>
      </w:rPr>
    </w:lvl>
    <w:lvl w:ilvl="4" w:tplc="140C0003" w:tentative="1">
      <w:start w:val="1"/>
      <w:numFmt w:val="bullet"/>
      <w:lvlText w:val="o"/>
      <w:lvlJc w:val="left"/>
      <w:pPr>
        <w:ind w:left="3957" w:hanging="360"/>
      </w:pPr>
      <w:rPr>
        <w:rFonts w:hint="default" w:ascii="Courier New" w:hAnsi="Courier New" w:cs="Courier New"/>
      </w:rPr>
    </w:lvl>
    <w:lvl w:ilvl="5" w:tplc="140C0005" w:tentative="1">
      <w:start w:val="1"/>
      <w:numFmt w:val="bullet"/>
      <w:lvlText w:val=""/>
      <w:lvlJc w:val="left"/>
      <w:pPr>
        <w:ind w:left="4677" w:hanging="360"/>
      </w:pPr>
      <w:rPr>
        <w:rFonts w:hint="default" w:ascii="Wingdings" w:hAnsi="Wingdings"/>
      </w:rPr>
    </w:lvl>
    <w:lvl w:ilvl="6" w:tplc="140C0001" w:tentative="1">
      <w:start w:val="1"/>
      <w:numFmt w:val="bullet"/>
      <w:lvlText w:val=""/>
      <w:lvlJc w:val="left"/>
      <w:pPr>
        <w:ind w:left="5397" w:hanging="360"/>
      </w:pPr>
      <w:rPr>
        <w:rFonts w:hint="default" w:ascii="Symbol" w:hAnsi="Symbol"/>
      </w:rPr>
    </w:lvl>
    <w:lvl w:ilvl="7" w:tplc="140C0003" w:tentative="1">
      <w:start w:val="1"/>
      <w:numFmt w:val="bullet"/>
      <w:lvlText w:val="o"/>
      <w:lvlJc w:val="left"/>
      <w:pPr>
        <w:ind w:left="6117" w:hanging="360"/>
      </w:pPr>
      <w:rPr>
        <w:rFonts w:hint="default" w:ascii="Courier New" w:hAnsi="Courier New" w:cs="Courier New"/>
      </w:rPr>
    </w:lvl>
    <w:lvl w:ilvl="8" w:tplc="140C0005" w:tentative="1">
      <w:start w:val="1"/>
      <w:numFmt w:val="bullet"/>
      <w:lvlText w:val=""/>
      <w:lvlJc w:val="left"/>
      <w:pPr>
        <w:ind w:left="6837" w:hanging="360"/>
      </w:pPr>
      <w:rPr>
        <w:rFonts w:hint="default" w:ascii="Wingdings" w:hAnsi="Wingdings"/>
      </w:rPr>
    </w:lvl>
  </w:abstractNum>
  <w:abstractNum w:abstractNumId="5" w15:restartNumberingAfterBreak="0">
    <w:nsid w:val="77251287"/>
    <w:multiLevelType w:val="hybridMultilevel"/>
    <w:tmpl w:val="A9E4139A"/>
    <w:lvl w:ilvl="0" w:tplc="2ED876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num w:numId="1" w16cid:durableId="624847958">
    <w:abstractNumId w:val="3"/>
  </w:num>
  <w:num w:numId="2" w16cid:durableId="976766392">
    <w:abstractNumId w:val="5"/>
  </w:num>
  <w:num w:numId="3" w16cid:durableId="1568876410">
    <w:abstractNumId w:val="1"/>
  </w:num>
  <w:num w:numId="4" w16cid:durableId="865941683">
    <w:abstractNumId w:val="2"/>
  </w:num>
  <w:num w:numId="5" w16cid:durableId="1296137133">
    <w:abstractNumId w:val="4"/>
  </w:num>
  <w:num w:numId="6" w16cid:durableId="1801998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5B1"/>
    <w:rsid w:val="000326BA"/>
    <w:rsid w:val="000869A8"/>
    <w:rsid w:val="002C418B"/>
    <w:rsid w:val="002D5D75"/>
    <w:rsid w:val="002E571D"/>
    <w:rsid w:val="003143F9"/>
    <w:rsid w:val="004B55B1"/>
    <w:rsid w:val="005D0A3E"/>
    <w:rsid w:val="006F3D37"/>
    <w:rsid w:val="008D5003"/>
    <w:rsid w:val="008E0160"/>
    <w:rsid w:val="00A765A9"/>
    <w:rsid w:val="00AE7CAE"/>
    <w:rsid w:val="00B80D05"/>
    <w:rsid w:val="00BA3B93"/>
    <w:rsid w:val="00BE638D"/>
    <w:rsid w:val="00C55414"/>
    <w:rsid w:val="00D6546E"/>
    <w:rsid w:val="00E41217"/>
    <w:rsid w:val="4339C83B"/>
    <w:rsid w:val="586D5EB3"/>
    <w:rsid w:val="68A858F2"/>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B9F0"/>
  <w15:chartTrackingRefBased/>
  <w15:docId w15:val="{0CB59069-1C53-494F-B101-1068C3D5A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B55B1"/>
    <w:pPr>
      <w:spacing w:line="252" w:lineRule="auto"/>
    </w:pPr>
  </w:style>
  <w:style w:type="paragraph" w:styleId="Heading1">
    <w:name w:val="heading 1"/>
    <w:basedOn w:val="Normal"/>
    <w:next w:val="Normal"/>
    <w:link w:val="Heading1Char"/>
    <w:uiPriority w:val="9"/>
    <w:qFormat/>
    <w:rsid w:val="004B55B1"/>
    <w:pPr>
      <w:keepNext/>
      <w:keepLines/>
      <w:spacing w:before="240" w:after="0" w:line="259" w:lineRule="auto"/>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B55B1"/>
    <w:rPr>
      <w:rFonts w:asciiTheme="majorHAnsi" w:hAnsiTheme="majorHAnsi" w:eastAsiaTheme="majorEastAsia" w:cstheme="majorBidi"/>
      <w:color w:val="2E74B5" w:themeColor="accent1" w:themeShade="BF"/>
      <w:sz w:val="32"/>
      <w:szCs w:val="32"/>
    </w:rPr>
  </w:style>
  <w:style w:type="paragraph" w:styleId="Subtitle">
    <w:name w:val="Subtitle"/>
    <w:basedOn w:val="Normal"/>
    <w:next w:val="Normal"/>
    <w:link w:val="SubtitleChar"/>
    <w:uiPriority w:val="11"/>
    <w:qFormat/>
    <w:rsid w:val="004B55B1"/>
    <w:pPr>
      <w:numPr>
        <w:ilvl w:val="1"/>
      </w:numPr>
      <w:spacing w:line="259" w:lineRule="auto"/>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4B55B1"/>
    <w:rPr>
      <w:rFonts w:eastAsiaTheme="minorEastAsia"/>
      <w:color w:val="5A5A5A" w:themeColor="text1" w:themeTint="A5"/>
      <w:spacing w:val="15"/>
    </w:rPr>
  </w:style>
  <w:style w:type="paragraph" w:styleId="ListParagraph">
    <w:name w:val="List Paragraph"/>
    <w:basedOn w:val="Normal"/>
    <w:uiPriority w:val="34"/>
    <w:qFormat/>
    <w:rsid w:val="004B55B1"/>
    <w:pPr>
      <w:ind w:left="720"/>
      <w:contextualSpacing/>
    </w:pPr>
  </w:style>
  <w:style w:type="paragraph" w:styleId="FootnoteText">
    <w:name w:val="footnote text"/>
    <w:basedOn w:val="Normal"/>
    <w:link w:val="FootnoteTextChar"/>
    <w:uiPriority w:val="99"/>
    <w:semiHidden/>
    <w:unhideWhenUsed/>
    <w:rsid w:val="000326BA"/>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0326BA"/>
    <w:rPr>
      <w:sz w:val="20"/>
      <w:szCs w:val="20"/>
    </w:rPr>
  </w:style>
  <w:style w:type="character" w:styleId="FootnoteReference">
    <w:name w:val="footnote reference"/>
    <w:basedOn w:val="DefaultParagraphFont"/>
    <w:uiPriority w:val="99"/>
    <w:semiHidden/>
    <w:unhideWhenUsed/>
    <w:rsid w:val="000326BA"/>
    <w:rPr>
      <w:vertAlign w:val="superscript"/>
    </w:rPr>
  </w:style>
  <w:style w:type="paragraph" w:styleId="TITRE1erpage" w:customStyle="1">
    <w:name w:val="TITRE 1er page"/>
    <w:basedOn w:val="Normal"/>
    <w:link w:val="TITRE1erpageChar"/>
    <w:qFormat/>
    <w:rsid w:val="005D0A3E"/>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5D0A3E"/>
    <w:rPr>
      <w:rFonts w:ascii="Verdana" w:hAnsi="Verdana"/>
      <w:b/>
      <w:sz w:val="36"/>
      <w:szCs w:val="70"/>
    </w:rPr>
  </w:style>
  <w:style w:type="paragraph" w:styleId="Texte" w:customStyle="1">
    <w:name w:val="Texte"/>
    <w:basedOn w:val="Normal"/>
    <w:link w:val="TexteChar"/>
    <w:qFormat/>
    <w:rsid w:val="005D0A3E"/>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5D0A3E"/>
    <w:rPr>
      <w:rFonts w:ascii="Verdana" w:hAnsi="Verdana"/>
      <w:sz w:val="18"/>
      <w:szCs w:val="18"/>
    </w:rPr>
  </w:style>
  <w:style w:type="paragraph" w:styleId="Enumrationdanstexte" w:customStyle="1">
    <w:name w:val="Enumération dans texte"/>
    <w:basedOn w:val="Texte"/>
    <w:link w:val="EnumrationdanstexteChar"/>
    <w:qFormat/>
    <w:rsid w:val="005D0A3E"/>
    <w:pPr>
      <w:spacing w:before="120" w:after="0"/>
    </w:pPr>
  </w:style>
  <w:style w:type="character" w:styleId="EnumrationdanstexteChar" w:customStyle="1">
    <w:name w:val="Enumération dans texte Char"/>
    <w:basedOn w:val="TexteChar"/>
    <w:link w:val="Enumrationdanstexte"/>
    <w:rsid w:val="005D0A3E"/>
    <w:rPr>
      <w:rFonts w:ascii="Verdana" w:hAnsi="Verdana"/>
      <w:sz w:val="18"/>
      <w:szCs w:val="18"/>
    </w:rPr>
  </w:style>
  <w:style w:type="paragraph" w:styleId="ArticleetSous-titres" w:customStyle="1">
    <w:name w:val="Article et Sous-titres"/>
    <w:basedOn w:val="Normal"/>
    <w:link w:val="ArticleetSous-titresChar"/>
    <w:qFormat/>
    <w:rsid w:val="005D0A3E"/>
    <w:pPr>
      <w:spacing w:before="240" w:after="120" w:line="240" w:lineRule="auto"/>
      <w:jc w:val="both"/>
    </w:pPr>
    <w:rPr>
      <w:rFonts w:ascii="Verdana" w:hAnsi="Verdana"/>
      <w:b/>
      <w:bCs/>
      <w:sz w:val="20"/>
      <w:szCs w:val="18"/>
    </w:rPr>
  </w:style>
  <w:style w:type="character" w:styleId="ArticleetSous-titresChar" w:customStyle="1">
    <w:name w:val="Article et Sous-titres Char"/>
    <w:basedOn w:val="DefaultParagraphFont"/>
    <w:link w:val="ArticleetSous-titres"/>
    <w:rsid w:val="005D0A3E"/>
    <w:rPr>
      <w:rFonts w:ascii="Verdana" w:hAnsi="Verdana"/>
      <w:b/>
      <w:bCs/>
      <w:sz w:val="20"/>
      <w:szCs w:val="18"/>
    </w:rPr>
  </w:style>
  <w:style w:type="paragraph" w:styleId="Article" w:customStyle="1">
    <w:name w:val="Article"/>
    <w:basedOn w:val="Normal"/>
    <w:link w:val="ArticleChar"/>
    <w:qFormat/>
    <w:rsid w:val="005D0A3E"/>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5D0A3E"/>
    <w:rPr>
      <w:rFonts w:ascii="Verdana" w:hAnsi="Verdana"/>
      <w:b/>
      <w:bCs/>
      <w:sz w:val="20"/>
      <w:szCs w:val="18"/>
    </w:rPr>
  </w:style>
  <w:style w:type="paragraph" w:styleId="Blocsignature" w:customStyle="1">
    <w:name w:val="Bloc signature"/>
    <w:basedOn w:val="Normal"/>
    <w:link w:val="BlocsignatureChar"/>
    <w:qFormat/>
    <w:rsid w:val="002E571D"/>
    <w:pPr>
      <w:tabs>
        <w:tab w:val="left" w:pos="6804"/>
      </w:tabs>
      <w:spacing w:before="480" w:line="240" w:lineRule="auto"/>
      <w:jc w:val="both"/>
    </w:pPr>
    <w:rPr>
      <w:rFonts w:ascii="Verdana" w:hAnsi="Verdana"/>
      <w:sz w:val="18"/>
      <w:szCs w:val="18"/>
    </w:rPr>
  </w:style>
  <w:style w:type="character" w:styleId="BlocsignatureChar" w:customStyle="1">
    <w:name w:val="Bloc signature Char"/>
    <w:basedOn w:val="DefaultParagraphFont"/>
    <w:link w:val="Blocsignature"/>
    <w:rsid w:val="002E571D"/>
    <w:rPr>
      <w:rFonts w:ascii="Verdana" w:hAnsi="Verdana"/>
      <w:sz w:val="18"/>
      <w:szCs w:val="18"/>
    </w:rPr>
  </w:style>
  <w:style w:type="character" w:styleId="Hyperlink">
    <w:name w:val="Hyperlink"/>
    <w:basedOn w:val="DefaultParagraphFont"/>
    <w:uiPriority w:val="99"/>
    <w:unhideWhenUsed/>
    <w:rsid w:val="006F3D37"/>
    <w:rPr>
      <w:color w:val="0563C1" w:themeColor="hyperlink"/>
      <w:u w:val="single"/>
    </w:rPr>
  </w:style>
  <w:style w:type="character" w:styleId="UnresolvedMention">
    <w:name w:val="Unresolved Mention"/>
    <w:basedOn w:val="DefaultParagraphFont"/>
    <w:uiPriority w:val="99"/>
    <w:semiHidden/>
    <w:unhideWhenUsed/>
    <w:rsid w:val="006F3D37"/>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5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sl.lu/de/bibliothek/vorlagen-vertraege-briefe-und-gerichtliche-antraege/"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csl.lu/de/bibliothek/vorlagen-vertraege-briefe-und-gerichtliche-antraege/"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s://www.csl.lu/de/bibliothek/vorlagen-vertraege-briefe-und-gerichtliche-antraege/"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sl.lu/de/bibliothek/vorlagen-vertraege-briefe-und-gerichtliche-antraege/" TargetMode="External" Id="rId11" /><Relationship Type="http://schemas.openxmlformats.org/officeDocument/2006/relationships/numbering" Target="numbering.xml" Id="rId5" /><Relationship Type="http://schemas.openxmlformats.org/officeDocument/2006/relationships/hyperlink" Target="https://www.csl.lu/de/bibliothek/vorlagen-vertraege-briefe-und-gerichtliche-antraege/"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sl.lu/de/bibliothek/vorlagen-vertraege-briefe-und-gerichtliche-antraege/" TargetMode="External" Id="rId14" /><Relationship Type="http://schemas.openxmlformats.org/officeDocument/2006/relationships/header" Target="header.xml" Id="Rf06545f6fd244d74" /><Relationship Type="http://schemas.openxmlformats.org/officeDocument/2006/relationships/header" Target="header2.xml" Id="R2cb1e4b8be5b42b4" /><Relationship Type="http://schemas.openxmlformats.org/officeDocument/2006/relationships/footer" Target="footer.xml" Id="R55a7d30c49534647" /><Relationship Type="http://schemas.openxmlformats.org/officeDocument/2006/relationships/footer" Target="footer2.xml" Id="Radba22d45fd042f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83195e290ced793a1da5e9b0127df32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391ccc50d84f234953de9c86ba9d646a"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0509E8-71AC-4091-AE92-3D64899E4F97}">
  <ds:schemaRefs>
    <ds:schemaRef ds:uri="http://schemas.microsoft.com/sharepoint/v3/contenttype/forms"/>
  </ds:schemaRefs>
</ds:datastoreItem>
</file>

<file path=customXml/itemProps2.xml><?xml version="1.0" encoding="utf-8"?>
<ds:datastoreItem xmlns:ds="http://schemas.openxmlformats.org/officeDocument/2006/customXml" ds:itemID="{D180482A-F875-41E2-BABC-E00DCD9DE331}">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customXml/itemProps3.xml><?xml version="1.0" encoding="utf-8"?>
<ds:datastoreItem xmlns:ds="http://schemas.openxmlformats.org/officeDocument/2006/customXml" ds:itemID="{CECC9CC1-AE0C-4110-AA13-F0ACB422F4D7}">
  <ds:schemaRefs>
    <ds:schemaRef ds:uri="http://schemas.openxmlformats.org/officeDocument/2006/bibliography"/>
  </ds:schemaRefs>
</ds:datastoreItem>
</file>

<file path=customXml/itemProps4.xml><?xml version="1.0" encoding="utf-8"?>
<ds:datastoreItem xmlns:ds="http://schemas.openxmlformats.org/officeDocument/2006/customXml" ds:itemID="{30882FE2-5D17-48BF-99BA-31644631CE6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Renée Weber</cp:lastModifiedBy>
  <cp:revision>14</cp:revision>
  <dcterms:created xsi:type="dcterms:W3CDTF">2020-08-05T14:14:00Z</dcterms:created>
  <dcterms:modified xsi:type="dcterms:W3CDTF">2026-05-13T13:30:21Z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2025-10-08T07:43:35Z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557f29b6-39fa-4d20-9e28-e297b403a6d9</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MediaServiceImageTags">
    <vt:lpwstr/>
  </property>
  <property fmtid="{D5CDD505-2E9C-101B-9397-08002B2CF9AE}" pid="12" name="docLang">
    <vt:lpwstr>de</vt:lpwstr>
  </property>
</Properties>
</file>