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2976" w:rsidR="004064C3" w:rsidP="00272540" w:rsidRDefault="004064C3" w14:paraId="5FA389AD" w14:textId="144CFE42">
      <w:pPr>
        <w:pStyle w:val="TITRE1erpage"/>
        <w:rPr>
          <w:lang w:val="de-DE"/>
        </w:rPr>
      </w:pPr>
      <w:r w:rsidRPr="000A2976">
        <w:rPr>
          <w:lang w:val="de-DE"/>
        </w:rPr>
        <w:t xml:space="preserve">MT 19 – </w:t>
      </w:r>
      <w:r w:rsidRPr="000A2976" w:rsidR="00272540">
        <w:rPr>
          <w:lang w:val="de-DE"/>
        </w:rPr>
        <w:br/>
      </w:r>
      <w:r w:rsidRPr="000A2976">
        <w:rPr>
          <w:lang w:val="de-DE"/>
        </w:rPr>
        <w:t>Anfechtung einer unwirksamen Kündigung durch den Arbeitgeber</w:t>
      </w:r>
    </w:p>
    <w:p w:rsidRPr="000A2976" w:rsidR="004064C3" w:rsidP="00272540" w:rsidRDefault="004064C3" w14:paraId="1FE5AB75" w14:textId="4B613126">
      <w:pPr>
        <w:pStyle w:val="Texte"/>
        <w:rPr>
          <w:lang w:val="de-DE"/>
        </w:rPr>
      </w:pPr>
      <w:r w:rsidRPr="000A2976">
        <w:rPr>
          <w:lang w:val="de-DE"/>
        </w:rPr>
        <w:t xml:space="preserve">Die schwangere Arbeitnehmerin hat ab dem Tag der Aushändigung ihrer Schwangerschaftsbescheinigung an den Arbeitgeber und während der 12 Wochen nach der Entbindung Anspruch auf Kündigungsschutz. </w:t>
      </w:r>
    </w:p>
    <w:p w:rsidRPr="000A2976" w:rsidR="004064C3" w:rsidP="00272540" w:rsidRDefault="004064C3" w14:paraId="48EF79C6" w14:textId="77777777">
      <w:pPr>
        <w:pStyle w:val="Texte"/>
        <w:rPr>
          <w:lang w:val="de-DE"/>
        </w:rPr>
      </w:pPr>
      <w:r w:rsidRPr="000A2976">
        <w:rPr>
          <w:lang w:val="de-DE"/>
        </w:rPr>
        <w:t xml:space="preserve">Während dieses Zeitraums ist es dem Arbeitgeber untersagt, der Arbeitnehmerin die Beendigung des Arbeitsverhältnisses oder eine Vorladung zum Kündigungsgespräch zuzustellen. Jedwede Kündigung und jedwede Vorladung zu einem Kündigungsgespräch, die unter Verstoß gegen das oben genannte Verbot zugestellt werden, sind nichtig und wirkungslos. </w:t>
      </w:r>
    </w:p>
    <w:p w:rsidRPr="000A2976" w:rsidR="004064C3" w:rsidP="00272540" w:rsidRDefault="004064C3" w14:paraId="261F8BB4" w14:textId="77777777">
      <w:pPr>
        <w:pStyle w:val="Texte"/>
        <w:rPr>
          <w:lang w:val="de-DE"/>
        </w:rPr>
      </w:pPr>
      <w:r w:rsidRPr="000A2976">
        <w:rPr>
          <w:lang w:val="de-DE"/>
        </w:rPr>
        <w:t xml:space="preserve">Im Falle der Zustellung der Kündigung vor Aushändigung eines ärztlichen Attests zur Bescheinigung der Schwangerschaft, kann die Arbeitnehmerin innerhalb einer Frist von 8 Tagen ab dem Erhalt ihres Kündigungsschreibens ihren Zustand durch die per Einschreiben erfolgende Übermittlung eines ärztlichen Attests belegen und die Aufhebung ihrer Kündigung fordern. </w:t>
      </w:r>
    </w:p>
    <w:p w:rsidRPr="000A2976" w:rsidR="004064C3" w:rsidP="00272540" w:rsidRDefault="004064C3" w14:paraId="233F4C03" w14:textId="65079A6A">
      <w:pPr>
        <w:pStyle w:val="Texte"/>
        <w:rPr>
          <w:lang w:val="de-DE"/>
        </w:rPr>
      </w:pPr>
      <w:r w:rsidRPr="000A2976">
        <w:rPr>
          <w:lang w:val="de-DE"/>
        </w:rPr>
        <w:t xml:space="preserve">Parallel dazu oder im Falle der Ablehnung ihrer </w:t>
      </w:r>
      <w:r w:rsidRPr="00297FE4" w:rsidR="00297FE4">
        <w:rPr>
          <w:lang w:val="de-DE"/>
        </w:rPr>
        <w:t>W</w:t>
      </w:r>
      <w:r w:rsidR="007D5391">
        <w:rPr>
          <w:lang w:val="de-DE"/>
        </w:rPr>
        <w:t>ieder</w:t>
      </w:r>
      <w:r w:rsidRPr="00297FE4" w:rsidR="00297FE4">
        <w:rPr>
          <w:lang w:val="de-DE"/>
        </w:rPr>
        <w:t>beschäftigung</w:t>
      </w:r>
      <w:r w:rsidRPr="000A2976">
        <w:rPr>
          <w:lang w:val="de-DE"/>
        </w:rPr>
        <w:t xml:space="preserve">, muss die mit einer Kündigung durch den Arbeitgeber konfrontierte schwangere Arbeitnehmerin innerhalb einer Frist von 15 Tagen nach der Auflösung ihres Arbeitsvertrages beim Präsidenten des Arbeitsgerichts die Feststellung der Unwirksamkeit der Kündigung beantragen, um ihre Weiterbeschäftigung im Unternehmen anordnen zu lassen. </w:t>
      </w:r>
    </w:p>
    <w:p w:rsidRPr="000A2976" w:rsidR="004064C3" w:rsidP="00272540" w:rsidRDefault="004064C3" w14:paraId="4E53DDD7" w14:textId="77777777">
      <w:pPr>
        <w:pStyle w:val="Texte"/>
        <w:rPr>
          <w:lang w:val="de-DE"/>
        </w:rPr>
      </w:pPr>
      <w:r w:rsidRPr="000A2976">
        <w:rPr>
          <w:lang w:val="de-DE"/>
        </w:rPr>
        <w:t xml:space="preserve">Nach Ablauf dieser Frist kann die schwangere Arbeitnehmerin die Unwirksamkeit der Kündigung nicht mehr beantragen, gegebenenfalls jedoch unter Einhaltung der gesetzlich vorgesehenen Formen und Fristen vor Gericht eine Klage wegen ungerechtfertigter Kündigung einreichen. </w:t>
      </w:r>
    </w:p>
    <w:p w:rsidRPr="000A2976" w:rsidR="004064C3" w:rsidP="00272540" w:rsidRDefault="004064C3" w14:paraId="02725747" w14:textId="77777777">
      <w:pPr>
        <w:pStyle w:val="Texte"/>
        <w:rPr>
          <w:lang w:val="de-DE"/>
        </w:rPr>
      </w:pPr>
      <w:r w:rsidRPr="000A2976">
        <w:rPr>
          <w:lang w:val="de-DE"/>
        </w:rPr>
        <w:t xml:space="preserve">Obgleich die schwangere Arbeitnehmerin vor einer fristgerechten Kündigung geschützt ist, ist sie vor einem Antrag des Arbeitgebers auf Beendigung des Arbeitsvertrages wegen schwerem Verschulden nicht geschützt. </w:t>
      </w:r>
    </w:p>
    <w:p w:rsidRPr="000A2976" w:rsidR="004064C3" w:rsidP="00272540" w:rsidRDefault="004064C3" w14:paraId="778AEDEB" w14:textId="77777777">
      <w:pPr>
        <w:pStyle w:val="Texte"/>
        <w:rPr>
          <w:lang w:val="de-DE"/>
        </w:rPr>
      </w:pPr>
      <w:r w:rsidRPr="000A2976">
        <w:rPr>
          <w:lang w:val="de-DE"/>
        </w:rPr>
        <w:t xml:space="preserve">Der Arbeitgeber kann jedoch nicht aus eigener Initiative ein Kündigungsschreiben versenden. </w:t>
      </w:r>
    </w:p>
    <w:p w:rsidRPr="000A2976" w:rsidR="004064C3" w:rsidP="00272540" w:rsidRDefault="004064C3" w14:paraId="27D65A3E" w14:textId="77777777">
      <w:pPr>
        <w:pStyle w:val="Texte"/>
        <w:rPr>
          <w:lang w:val="de-DE"/>
        </w:rPr>
      </w:pPr>
      <w:r w:rsidRPr="000A2976">
        <w:rPr>
          <w:lang w:val="de-DE"/>
        </w:rPr>
        <w:t xml:space="preserve">Er muss einen Antrag beim Arbeitsgericht einreichen, das dann über die Beendigung oder Aufrechterhaltung des Arbeitsvertrages entscheidet. </w:t>
      </w:r>
    </w:p>
    <w:p w:rsidRPr="000A2976" w:rsidR="004064C3" w:rsidP="00272540" w:rsidRDefault="004064C3" w14:paraId="6550CF78" w14:textId="68E92699">
      <w:pPr>
        <w:pStyle w:val="Texte"/>
        <w:rPr>
          <w:lang w:val="de-DE"/>
        </w:rPr>
      </w:pPr>
      <w:r w:rsidRPr="000A2976">
        <w:rPr>
          <w:lang w:val="de-DE"/>
        </w:rPr>
        <w:t>Sofern der Arbeitgeber in Erwartung der Entscheidung des Gerichts eine Suspendierung verkündet hat, so hat die betreffende Arbeitnehmerin in Erwartung der endgültigen Entscheidung des Gerichts auf Antrag Anspruch auf Lohnfortzahlung. Dieser Antrag ist innerhalb einer Frist von 15 Tagen nach der Mitteilung der Suspendierung beim Arbeitsgericht einzureichen</w:t>
      </w:r>
      <w:r w:rsidR="000A2976">
        <w:rPr>
          <w:lang w:val="de-DE"/>
        </w:rPr>
        <w:t xml:space="preserve"> (</w:t>
      </w:r>
      <w:hyperlink w:history="1" r:id="rId10">
        <w:r w:rsidRPr="000A2976" w:rsidR="000A2976">
          <w:rPr>
            <w:rStyle w:val="Hyperlink"/>
            <w:lang w:val="de-DE"/>
          </w:rPr>
          <w:t>siehe Vorlage 51</w:t>
        </w:r>
      </w:hyperlink>
      <w:r w:rsidR="000A2976">
        <w:rPr>
          <w:lang w:val="de-DE"/>
        </w:rPr>
        <w:t>)</w:t>
      </w:r>
      <w:r w:rsidRPr="000A2976">
        <w:rPr>
          <w:lang w:val="de-DE"/>
        </w:rPr>
        <w:t>.</w:t>
      </w:r>
    </w:p>
    <w:p w:rsidRPr="004064C3" w:rsidR="004064C3" w:rsidP="004064C3" w:rsidRDefault="004064C3" w14:paraId="68340B5A" w14:textId="77777777">
      <w:pPr>
        <w:spacing w:line="259" w:lineRule="auto"/>
        <w:jc w:val="both"/>
        <w:rPr>
          <w:rFonts w:ascii="Verdana" w:hAnsi="Verdana"/>
          <w:sz w:val="20"/>
          <w:lang w:val="de-CH"/>
        </w:rPr>
      </w:pPr>
    </w:p>
    <w:p w:rsidRPr="004064C3" w:rsidR="004064C3" w:rsidP="004064C3" w:rsidRDefault="004064C3" w14:paraId="2FA476F4" w14:textId="77777777">
      <w:pPr>
        <w:spacing w:line="259" w:lineRule="auto"/>
        <w:jc w:val="both"/>
        <w:rPr>
          <w:rFonts w:ascii="Verdana" w:hAnsi="Verdana"/>
          <w:sz w:val="20"/>
          <w:lang w:val="de-CH"/>
        </w:rPr>
      </w:pPr>
    </w:p>
    <w:p w:rsidR="004064C3" w:rsidP="004064C3" w:rsidRDefault="004064C3" w14:paraId="537440C3" w14:textId="77777777">
      <w:pPr>
        <w:spacing w:line="259" w:lineRule="auto"/>
        <w:jc w:val="both"/>
        <w:rPr>
          <w:rFonts w:ascii="Verdana" w:hAnsi="Verdana"/>
          <w:sz w:val="20"/>
          <w:lang w:val="de-CH"/>
        </w:rPr>
      </w:pPr>
    </w:p>
    <w:p w:rsidRPr="004064C3" w:rsidR="004064C3" w:rsidP="004064C3" w:rsidRDefault="004064C3" w14:paraId="2DE555AD" w14:textId="77777777">
      <w:pPr>
        <w:spacing w:line="259" w:lineRule="auto"/>
        <w:jc w:val="both"/>
        <w:rPr>
          <w:rFonts w:ascii="Verdana" w:hAnsi="Verdana"/>
          <w:sz w:val="20"/>
          <w:lang w:val="de-CH"/>
        </w:rPr>
      </w:pPr>
    </w:p>
    <w:p w:rsidRPr="004064C3" w:rsidR="004064C3" w:rsidP="004064C3" w:rsidRDefault="004064C3" w14:paraId="5214A9B5" w14:textId="77777777">
      <w:pPr>
        <w:spacing w:line="259" w:lineRule="auto"/>
        <w:jc w:val="both"/>
        <w:rPr>
          <w:rFonts w:ascii="Verdana" w:hAnsi="Verdana"/>
          <w:sz w:val="20"/>
          <w:lang w:val="de-CH"/>
        </w:rPr>
      </w:pPr>
    </w:p>
    <w:p w:rsidR="00272540" w:rsidP="004064C3" w:rsidRDefault="00272540" w14:paraId="3A248E8E" w14:textId="77777777">
      <w:pPr>
        <w:numPr>
          <w:ilvl w:val="1"/>
          <w:numId w:val="0"/>
        </w:numPr>
        <w:spacing w:line="259" w:lineRule="auto"/>
        <w:jc w:val="both"/>
        <w:rPr>
          <w:rFonts w:ascii="Verdana" w:hAnsi="Verdana" w:eastAsiaTheme="minorEastAsia"/>
          <w:color w:val="5B9BD5" w:themeColor="accent1"/>
          <w:spacing w:val="15"/>
          <w:sz w:val="32"/>
          <w:lang w:val="de-CH"/>
        </w:rPr>
      </w:pPr>
    </w:p>
    <w:p w:rsidR="00272540" w:rsidP="004064C3" w:rsidRDefault="00272540" w14:paraId="1B9CA8AA" w14:textId="77777777">
      <w:pPr>
        <w:numPr>
          <w:ilvl w:val="1"/>
          <w:numId w:val="0"/>
        </w:numPr>
        <w:spacing w:line="259" w:lineRule="auto"/>
        <w:jc w:val="both"/>
        <w:rPr>
          <w:rFonts w:ascii="Verdana" w:hAnsi="Verdana" w:eastAsiaTheme="minorEastAsia"/>
          <w:color w:val="5B9BD5" w:themeColor="accent1"/>
          <w:spacing w:val="15"/>
          <w:sz w:val="32"/>
          <w:lang w:val="de-CH"/>
        </w:rPr>
      </w:pPr>
    </w:p>
    <w:p w:rsidR="00272540" w:rsidP="00272540" w:rsidRDefault="00272540" w14:paraId="77D2A426" w14:textId="66F0481A">
      <w:pPr>
        <w:spacing w:line="259" w:lineRule="auto"/>
        <w:rPr>
          <w:rFonts w:ascii="Verdana" w:hAnsi="Verdana" w:eastAsiaTheme="minorEastAsia"/>
          <w:color w:val="5B9BD5" w:themeColor="accent1"/>
          <w:spacing w:val="15"/>
          <w:sz w:val="32"/>
          <w:lang w:val="de-CH"/>
        </w:rPr>
      </w:pPr>
      <w:r>
        <w:rPr>
          <w:rFonts w:ascii="Verdana" w:hAnsi="Verdana" w:eastAsiaTheme="minorEastAsia"/>
          <w:color w:val="5B9BD5" w:themeColor="accent1"/>
          <w:spacing w:val="15"/>
          <w:sz w:val="32"/>
          <w:lang w:val="de-CH"/>
        </w:rPr>
        <w:br w:type="page"/>
      </w:r>
    </w:p>
    <w:p w:rsidRPr="000A2976" w:rsidR="004064C3" w:rsidP="00272540" w:rsidRDefault="004064C3" w14:paraId="739FBC58" w14:textId="4879222D">
      <w:pPr>
        <w:pStyle w:val="Texte"/>
        <w:spacing w:before="480"/>
        <w:rPr>
          <w:lang w:val="de-DE"/>
        </w:rPr>
      </w:pPr>
      <w:r w:rsidRPr="000A2976">
        <w:rPr>
          <w:lang w:val="de-DE"/>
        </w:rPr>
        <w:lastRenderedPageBreak/>
        <w:t>(Name und Anschrift der Arbeitnehmerin)</w:t>
      </w:r>
    </w:p>
    <w:p w:rsidRPr="000A2976" w:rsidR="00272540" w:rsidP="00272540" w:rsidRDefault="00272540" w14:paraId="6A20F362" w14:textId="77777777">
      <w:pPr>
        <w:pStyle w:val="Texte"/>
        <w:spacing w:before="480"/>
        <w:rPr>
          <w:lang w:val="de-DE"/>
        </w:rPr>
      </w:pPr>
    </w:p>
    <w:p w:rsidRPr="000A2976" w:rsidR="004064C3" w:rsidP="00272540" w:rsidRDefault="004064C3" w14:paraId="5209816A" w14:textId="77777777">
      <w:pPr>
        <w:pStyle w:val="Texte"/>
        <w:jc w:val="right"/>
        <w:rPr>
          <w:lang w:val="de-DE"/>
        </w:rPr>
      </w:pPr>
      <w:r w:rsidRPr="000A2976">
        <w:rPr>
          <w:lang w:val="de-DE"/>
        </w:rPr>
        <w:t>(Name und Anschrift des Arbeitgebers)</w:t>
      </w:r>
    </w:p>
    <w:p w:rsidRPr="000A2976" w:rsidR="004064C3" w:rsidP="00272540" w:rsidRDefault="004064C3" w14:paraId="51B6ACAD" w14:textId="385C79C8">
      <w:pPr>
        <w:pStyle w:val="Texte"/>
        <w:jc w:val="right"/>
        <w:rPr>
          <w:lang w:val="de-DE"/>
        </w:rPr>
      </w:pPr>
      <w:r w:rsidRPr="000A2976">
        <w:rPr>
          <w:lang w:val="de-DE"/>
        </w:rPr>
        <w:t>(Ort und Datum)</w:t>
      </w:r>
    </w:p>
    <w:p w:rsidRPr="000A2976" w:rsidR="00272540" w:rsidP="00272540" w:rsidRDefault="00272540" w14:paraId="4EB8CDCB" w14:textId="77777777">
      <w:pPr>
        <w:pStyle w:val="Article"/>
        <w:spacing w:before="600"/>
        <w:rPr>
          <w:lang w:val="de-DE"/>
        </w:rPr>
      </w:pPr>
    </w:p>
    <w:p w:rsidRPr="000A2976" w:rsidR="004064C3" w:rsidP="00272540" w:rsidRDefault="004064C3" w14:paraId="680B5BA3" w14:textId="02BF9C84">
      <w:pPr>
        <w:pStyle w:val="Article"/>
        <w:spacing w:before="600"/>
        <w:rPr>
          <w:lang w:val="de-DE"/>
        </w:rPr>
      </w:pPr>
      <w:r w:rsidRPr="000A2976">
        <w:rPr>
          <w:lang w:val="de-DE"/>
        </w:rPr>
        <w:t>PER EINSCHREIBEN</w:t>
      </w:r>
    </w:p>
    <w:p w:rsidRPr="000A2976" w:rsidR="00272540" w:rsidP="00272540" w:rsidRDefault="00272540" w14:paraId="0BE413E0" w14:textId="77777777">
      <w:pPr>
        <w:pStyle w:val="Texte"/>
        <w:rPr>
          <w:lang w:val="de-DE"/>
        </w:rPr>
      </w:pPr>
    </w:p>
    <w:p w:rsidRPr="000A2976" w:rsidR="004064C3" w:rsidP="00272540" w:rsidRDefault="004064C3" w14:paraId="79CF96A6" w14:textId="1EBE481D">
      <w:pPr>
        <w:pStyle w:val="Texte"/>
        <w:rPr>
          <w:lang w:val="de-DE"/>
        </w:rPr>
      </w:pPr>
      <w:r w:rsidRPr="000A2976">
        <w:rPr>
          <w:lang w:val="de-DE"/>
        </w:rPr>
        <w:t>Betreff: Unwirksamkeit meiner Kündigung</w:t>
      </w:r>
    </w:p>
    <w:p w:rsidRPr="000A2976" w:rsidR="004064C3" w:rsidP="00272540" w:rsidRDefault="004064C3" w14:paraId="2BD35C8F" w14:textId="77777777">
      <w:pPr>
        <w:pStyle w:val="Texte"/>
        <w:spacing w:before="480"/>
        <w:rPr>
          <w:i/>
          <w:lang w:val="de-DE"/>
        </w:rPr>
      </w:pPr>
      <w:r w:rsidRPr="000A2976">
        <w:rPr>
          <w:i/>
          <w:lang w:val="de-DE"/>
        </w:rPr>
        <w:t>Sehr geehrte Frau ______________</w:t>
      </w:r>
      <w:proofErr w:type="gramStart"/>
      <w:r w:rsidRPr="000A2976">
        <w:rPr>
          <w:i/>
          <w:lang w:val="de-DE"/>
        </w:rPr>
        <w:t>_ ,</w:t>
      </w:r>
      <w:proofErr w:type="gramEnd"/>
      <w:r w:rsidRPr="000A2976">
        <w:rPr>
          <w:i/>
          <w:lang w:val="de-DE"/>
        </w:rPr>
        <w:t xml:space="preserve"> sehr geehrter Herr _______________</w:t>
      </w:r>
      <w:r w:rsidRPr="00272540">
        <w:rPr>
          <w:vertAlign w:val="superscript"/>
        </w:rPr>
        <w:footnoteReference w:id="1"/>
      </w:r>
      <w:r w:rsidRPr="000A2976">
        <w:rPr>
          <w:i/>
          <w:lang w:val="de-DE"/>
        </w:rPr>
        <w:t>,</w:t>
      </w:r>
    </w:p>
    <w:p w:rsidRPr="000A2976" w:rsidR="004064C3" w:rsidP="6C5A7B39" w:rsidRDefault="004064C3" w14:paraId="6692B655" w14:textId="77777777">
      <w:pPr>
        <w:pStyle w:val="Texte"/>
        <w:rPr>
          <w:lang w:val="fr-LU"/>
        </w:rPr>
      </w:pPr>
      <w:r w:rsidRPr="6C5A7B39" w:rsidR="004064C3">
        <w:rPr>
          <w:lang w:val="fr-LU"/>
        </w:rPr>
        <w:t>hiermit bestätige ich den Erhalt Ihres Schreibens vom _______________________________</w:t>
      </w:r>
      <w:r w:rsidRPr="6C5A7B39" w:rsidR="004064C3">
        <w:rPr>
          <w:lang w:val="fr-LU"/>
        </w:rPr>
        <w:t>_ .</w:t>
      </w:r>
    </w:p>
    <w:p w:rsidRPr="000A2976" w:rsidR="004064C3" w:rsidP="00272540" w:rsidRDefault="004064C3" w14:paraId="2569D9A9" w14:textId="77777777">
      <w:pPr>
        <w:pStyle w:val="Texte"/>
        <w:rPr>
          <w:lang w:val="de-DE"/>
        </w:rPr>
      </w:pPr>
      <w:r w:rsidRPr="000A2976">
        <w:rPr>
          <w:lang w:val="de-DE"/>
        </w:rPr>
        <w:t>Mit dem vorliegenden Schreiben informiere ich Sie jedoch über meine Schwangerschaft, wie aus dem beigefügten ärztlichen Attest ersichtlich wird.</w:t>
      </w:r>
    </w:p>
    <w:p w:rsidRPr="000A2976" w:rsidR="004064C3" w:rsidP="00272540" w:rsidRDefault="004064C3" w14:paraId="68CFE8C1" w14:textId="77777777">
      <w:pPr>
        <w:pStyle w:val="Texte"/>
        <w:rPr>
          <w:lang w:val="de-DE"/>
        </w:rPr>
      </w:pPr>
      <w:r w:rsidRPr="000A2976">
        <w:rPr>
          <w:lang w:val="de-DE"/>
        </w:rPr>
        <w:t>Meine Kündigung ist demnach gemäß Artikel L.337-1(1) des Arbeitsgesetzbuches nichtig und wirkungslos.</w:t>
      </w:r>
    </w:p>
    <w:p w:rsidRPr="000A2976" w:rsidR="004064C3" w:rsidP="00272540" w:rsidRDefault="004064C3" w14:paraId="140BF729" w14:textId="6CEB00C9">
      <w:pPr>
        <w:pStyle w:val="Texte"/>
        <w:rPr>
          <w:lang w:val="de-DE"/>
        </w:rPr>
      </w:pPr>
      <w:r w:rsidRPr="000A2976">
        <w:rPr>
          <w:lang w:val="de-DE"/>
        </w:rPr>
        <w:t>Das vorliegende Schreiben versteht sich vorbehaltlich aller Rechte.</w:t>
      </w:r>
    </w:p>
    <w:p w:rsidRPr="00272540" w:rsidR="004064C3" w:rsidP="00272540" w:rsidRDefault="004064C3" w14:paraId="2A15A1D5" w14:textId="77777777">
      <w:pPr>
        <w:pStyle w:val="Texte"/>
        <w:spacing w:before="480"/>
      </w:pPr>
      <w:r w:rsidRPr="00272540">
        <w:t xml:space="preserve">Mit </w:t>
      </w:r>
      <w:proofErr w:type="spellStart"/>
      <w:r w:rsidRPr="00272540">
        <w:t>freundlichen</w:t>
      </w:r>
      <w:proofErr w:type="spellEnd"/>
      <w:r w:rsidRPr="00272540">
        <w:t xml:space="preserve"> </w:t>
      </w:r>
      <w:proofErr w:type="spellStart"/>
      <w:r w:rsidRPr="00272540">
        <w:t>Grüßen</w:t>
      </w:r>
      <w:proofErr w:type="spellEnd"/>
      <w:r w:rsidRPr="00272540">
        <w:t>,</w:t>
      </w:r>
    </w:p>
    <w:p w:rsidRPr="00272540" w:rsidR="004064C3" w:rsidP="00272540" w:rsidRDefault="004064C3" w14:paraId="1AEE3C3A" w14:textId="772F8036">
      <w:pPr>
        <w:pStyle w:val="Texte"/>
        <w:spacing w:before="480"/>
      </w:pPr>
    </w:p>
    <w:p w:rsidRPr="00272540" w:rsidR="00272540" w:rsidP="00272540" w:rsidRDefault="00272540" w14:paraId="74569F29" w14:textId="77777777">
      <w:pPr>
        <w:pStyle w:val="Texte"/>
        <w:spacing w:before="480"/>
      </w:pPr>
    </w:p>
    <w:p w:rsidRPr="00272540" w:rsidR="004064C3" w:rsidP="00272540" w:rsidRDefault="004064C3" w14:paraId="40893A5D" w14:textId="77777777">
      <w:pPr>
        <w:pStyle w:val="Blocsignature"/>
        <w:tabs>
          <w:tab w:val="clear" w:pos="6804"/>
          <w:tab w:val="left" w:pos="7655"/>
        </w:tabs>
        <w:jc w:val="right"/>
        <w:rPr>
          <w:lang w:val="fr-CH"/>
        </w:rPr>
      </w:pPr>
      <w:r w:rsidRPr="00272540">
        <w:rPr>
          <w:lang w:val="fr-CH"/>
        </w:rPr>
        <w:t>___________</w:t>
      </w:r>
    </w:p>
    <w:p w:rsidRPr="00272540" w:rsidR="004064C3" w:rsidP="00272540" w:rsidRDefault="004064C3" w14:paraId="6B90CB96" w14:textId="77777777">
      <w:pPr>
        <w:pStyle w:val="Blocsignature"/>
        <w:tabs>
          <w:tab w:val="clear" w:pos="6804"/>
          <w:tab w:val="left" w:pos="7655"/>
        </w:tabs>
        <w:spacing w:before="60" w:after="240"/>
        <w:jc w:val="right"/>
        <w:rPr>
          <w:lang w:val="fr-CH"/>
        </w:rPr>
      </w:pPr>
      <w:r w:rsidRPr="00272540">
        <w:rPr>
          <w:lang w:val="fr-CH"/>
        </w:rPr>
        <w:t>(</w:t>
      </w:r>
      <w:proofErr w:type="spellStart"/>
      <w:r w:rsidRPr="00272540">
        <w:rPr>
          <w:lang w:val="fr-CH"/>
        </w:rPr>
        <w:t>Unterschrift</w:t>
      </w:r>
      <w:proofErr w:type="spellEnd"/>
      <w:r w:rsidRPr="00272540">
        <w:rPr>
          <w:lang w:val="fr-CH"/>
        </w:rPr>
        <w:t>)</w:t>
      </w:r>
    </w:p>
    <w:p w:rsidRPr="004064C3" w:rsidR="00CE654A" w:rsidP="004064C3" w:rsidRDefault="00CE654A" w14:paraId="2CDF3679" w14:textId="77777777">
      <w:pPr>
        <w:jc w:val="both"/>
        <w:rPr>
          <w:lang w:val="de-CH"/>
        </w:rPr>
      </w:pPr>
    </w:p>
    <w:sectPr w:rsidRPr="004064C3" w:rsidR="00CE654A" w:rsidSect="00272540">
      <w:pgSz w:w="11906" w:h="16838" w:orient="portrait"/>
      <w:pgMar w:top="1134" w:right="1134" w:bottom="851" w:left="1418" w:header="708" w:footer="708" w:gutter="0"/>
      <w:cols w:space="708"/>
      <w:docGrid w:linePitch="360"/>
      <w:titlePg w:val="1"/>
      <w:headerReference w:type="default" r:id="R1f538016069b42f5"/>
      <w:headerReference w:type="first" r:id="R41b54986348f4cc9"/>
      <w:footerReference w:type="default" r:id="Redaa01bafccd490c"/>
      <w:footerReference w:type="first" r:id="R11e9129cd6644ec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1350" w:rsidP="004064C3" w:rsidRDefault="00151350" w14:paraId="3B6143D6" w14:textId="77777777">
      <w:pPr>
        <w:spacing w:after="0" w:line="240" w:lineRule="auto"/>
      </w:pPr>
      <w:r>
        <w:separator/>
      </w:r>
    </w:p>
  </w:endnote>
  <w:endnote w:type="continuationSeparator" w:id="0">
    <w:p w:rsidR="00151350" w:rsidP="004064C3" w:rsidRDefault="00151350" w14:paraId="11E2EC0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14E03FC7" w:rsidP="14E03FC7" w:rsidRDefault="14E03FC7" w14:paraId="0046F628" w14:textId="61002FD3">
    <w:pPr>
      <w:bidi w:val="0"/>
      <w:spacing w:before="288" w:beforeAutospacing="off" w:after="288" w:afterAutospacing="off" w:line="276" w:lineRule="auto"/>
      <w:jc w:val="both"/>
    </w:pPr>
    <w:r w:rsidRPr="14E03FC7" w:rsidR="14E03FC7">
      <w:rPr>
        <w:rFonts w:ascii="Verdana" w:hAnsi="Verdana" w:eastAsia="Verdana" w:cs="Verdana"/>
        <w:i w:val="1"/>
        <w:iCs w:val="1"/>
        <w:noProof w:val="0"/>
        <w:sz w:val="14"/>
        <w:szCs w:val="14"/>
        <w:u w:val="single"/>
        <w:lang w:val="de-CH"/>
      </w:rPr>
      <w:t>Erläuterung</w:t>
    </w:r>
    <w:r w:rsidRPr="14E03FC7" w:rsidR="14E03FC7">
      <w:rPr>
        <w:rFonts w:ascii="Verdana" w:hAnsi="Verdana" w:eastAsia="Verdana" w:cs="Verdana"/>
        <w:i w:val="1"/>
        <w:iCs w:val="1"/>
        <w:noProof w:val="0"/>
        <w:sz w:val="14"/>
        <w:szCs w:val="14"/>
        <w:lang w:val="de-CH"/>
      </w:rPr>
      <w:t xml:space="preserve">: In diesem Dokument wird aus Gründen der Vereinfachung </w:t>
    </w:r>
    <w:r w:rsidRPr="14E03FC7" w:rsidR="14E03FC7">
      <w:rPr>
        <w:rFonts w:ascii="Verdana" w:hAnsi="Verdana" w:eastAsia="Verdana" w:cs="Verdana"/>
        <w:i w:val="1"/>
        <w:iCs w:val="1"/>
        <w:noProof w:val="0"/>
        <w:sz w:val="14"/>
        <w:szCs w:val="14"/>
        <w:lang w:val="de-CH"/>
      </w:rPr>
      <w:t>ausschließlich die männliche Form</w:t>
    </w:r>
    <w:r w:rsidRPr="14E03FC7" w:rsidR="14E03FC7">
      <w:rPr>
        <w:rFonts w:ascii="Verdana" w:hAnsi="Verdana" w:eastAsia="Verdana" w:cs="Verdana"/>
        <w:i w:val="1"/>
        <w:iCs w:val="1"/>
        <w:noProof w:val="0"/>
        <w:sz w:val="14"/>
        <w:szCs w:val="14"/>
        <w:lang w:val="de-CH"/>
      </w:rPr>
      <w:t xml:space="preserve"> verwendet; sie gilt gleichermaßen für alle Personen, unabhängig von ihrem Geschlecht oder ihrer Geschlechtsidentität.</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4E03FC7" w:rsidTr="14E03FC7" w14:paraId="3071CED0">
      <w:trPr>
        <w:trHeight w:val="300"/>
      </w:trPr>
      <w:tc>
        <w:tcPr>
          <w:tcW w:w="3115" w:type="dxa"/>
          <w:tcMar/>
        </w:tcPr>
        <w:p w:rsidR="14E03FC7" w:rsidP="14E03FC7" w:rsidRDefault="14E03FC7" w14:paraId="2BF88AB9" w14:textId="35EE484B">
          <w:pPr>
            <w:pStyle w:val="Header"/>
            <w:bidi w:val="0"/>
            <w:ind w:left="-115"/>
            <w:jc w:val="left"/>
          </w:pPr>
        </w:p>
      </w:tc>
      <w:tc>
        <w:tcPr>
          <w:tcW w:w="3115" w:type="dxa"/>
          <w:tcMar/>
        </w:tcPr>
        <w:p w:rsidR="14E03FC7" w:rsidP="14E03FC7" w:rsidRDefault="14E03FC7" w14:paraId="706B17C1" w14:textId="4D6137BF">
          <w:pPr>
            <w:pStyle w:val="Header"/>
            <w:bidi w:val="0"/>
            <w:jc w:val="center"/>
          </w:pPr>
        </w:p>
      </w:tc>
      <w:tc>
        <w:tcPr>
          <w:tcW w:w="3115" w:type="dxa"/>
          <w:tcMar/>
        </w:tcPr>
        <w:p w:rsidR="14E03FC7" w:rsidP="14E03FC7" w:rsidRDefault="14E03FC7" w14:paraId="14C324CA" w14:textId="2631E299">
          <w:pPr>
            <w:pStyle w:val="Header"/>
            <w:bidi w:val="0"/>
            <w:ind w:right="-115"/>
            <w:jc w:val="right"/>
          </w:pPr>
        </w:p>
      </w:tc>
    </w:tr>
  </w:tbl>
  <w:p w:rsidR="14E03FC7" w:rsidP="14E03FC7" w:rsidRDefault="14E03FC7" w14:paraId="24B8E0BB" w14:textId="279D827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1350" w:rsidP="004064C3" w:rsidRDefault="00151350" w14:paraId="0B1F2F4D" w14:textId="77777777">
      <w:pPr>
        <w:spacing w:after="0" w:line="240" w:lineRule="auto"/>
      </w:pPr>
      <w:r>
        <w:separator/>
      </w:r>
    </w:p>
  </w:footnote>
  <w:footnote w:type="continuationSeparator" w:id="0">
    <w:p w:rsidR="00151350" w:rsidP="004064C3" w:rsidRDefault="00151350" w14:paraId="5EEF7486" w14:textId="77777777">
      <w:pPr>
        <w:spacing w:after="0" w:line="240" w:lineRule="auto"/>
      </w:pPr>
      <w:r>
        <w:continuationSeparator/>
      </w:r>
    </w:p>
  </w:footnote>
  <w:footnote w:id="1">
    <w:p w:rsidRPr="009051B4" w:rsidR="004064C3" w:rsidRDefault="004064C3" w14:paraId="1205F795" w14:textId="77777777">
      <w:pPr>
        <w:pStyle w:val="FootnoteText"/>
        <w:rPr>
          <w:rFonts w:ascii="Verdana" w:hAnsi="Verdana"/>
          <w:i/>
          <w:iCs/>
          <w:sz w:val="14"/>
          <w:szCs w:val="14"/>
        </w:rPr>
      </w:pPr>
      <w:r w:rsidRPr="009051B4">
        <w:rPr>
          <w:rStyle w:val="FootnoteReference"/>
          <w:rFonts w:ascii="Verdana" w:hAnsi="Verdana"/>
          <w:i/>
          <w:iCs/>
          <w:sz w:val="14"/>
          <w:szCs w:val="14"/>
          <w:vertAlign w:val="baseline"/>
        </w:rPr>
        <w:footnoteRef/>
      </w:r>
      <w:r w:rsidRPr="009051B4">
        <w:rPr>
          <w:rFonts w:ascii="Verdana" w:hAnsi="Verdana"/>
          <w:i/>
          <w:iCs/>
          <w:sz w:val="14"/>
          <w:szCs w:val="14"/>
        </w:rPr>
        <w:t xml:space="preserve"> </w:t>
      </w:r>
      <w:r w:rsidRPr="009051B4">
        <w:rPr>
          <w:rFonts w:ascii="Verdana" w:hAnsi="Verdana"/>
          <w:i/>
          <w:iCs/>
          <w:sz w:val="14"/>
          <w:szCs w:val="14"/>
          <w:lang w:val="de-CH"/>
        </w:rPr>
        <w:t>Nichtzutreffendes bitte streichen.</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15"/>
      <w:gridCol w:w="3115"/>
      <w:gridCol w:w="3115"/>
    </w:tblGrid>
    <w:tr w:rsidR="14E03FC7" w:rsidTr="14E03FC7" w14:paraId="08551977">
      <w:trPr>
        <w:trHeight w:val="300"/>
      </w:trPr>
      <w:tc>
        <w:tcPr>
          <w:tcW w:w="3115" w:type="dxa"/>
          <w:tcMar/>
        </w:tcPr>
        <w:p w:rsidR="14E03FC7" w:rsidP="14E03FC7" w:rsidRDefault="14E03FC7" w14:paraId="74ACA1CD" w14:textId="63E13D1D">
          <w:pPr>
            <w:pStyle w:val="Header"/>
            <w:bidi w:val="0"/>
            <w:ind w:left="-115"/>
            <w:jc w:val="left"/>
          </w:pPr>
        </w:p>
      </w:tc>
      <w:tc>
        <w:tcPr>
          <w:tcW w:w="3115" w:type="dxa"/>
          <w:tcMar/>
        </w:tcPr>
        <w:p w:rsidR="14E03FC7" w:rsidP="14E03FC7" w:rsidRDefault="14E03FC7" w14:paraId="09C361DD" w14:textId="16FE393F">
          <w:pPr>
            <w:pStyle w:val="Header"/>
            <w:bidi w:val="0"/>
            <w:jc w:val="center"/>
          </w:pPr>
        </w:p>
      </w:tc>
      <w:tc>
        <w:tcPr>
          <w:tcW w:w="3115" w:type="dxa"/>
          <w:tcMar/>
        </w:tcPr>
        <w:p w:rsidR="14E03FC7" w:rsidP="14E03FC7" w:rsidRDefault="14E03FC7" w14:paraId="185364DA" w14:textId="282721C0">
          <w:pPr>
            <w:pStyle w:val="Header"/>
            <w:bidi w:val="0"/>
            <w:ind w:right="-115"/>
            <w:jc w:val="right"/>
          </w:pPr>
        </w:p>
      </w:tc>
    </w:tr>
  </w:tbl>
  <w:p w:rsidR="14E03FC7" w:rsidP="14E03FC7" w:rsidRDefault="14E03FC7" w14:paraId="59132A6C" w14:textId="46E05972">
    <w:pPr>
      <w:pStyle w:val="Header"/>
      <w:bidi w:val="0"/>
    </w:pPr>
  </w:p>
</w:hdr>
</file>

<file path=word/header2.xml><?xml version="1.0" encoding="utf-8"?>
<w:hdr xmlns:w14="http://schemas.microsoft.com/office/word/2010/wordml" xmlns:w="http://schemas.openxmlformats.org/wordprocessingml/2006/main">
  <w:p w:rsidR="14E03FC7" w:rsidP="14E03FC7" w:rsidRDefault="14E03FC7" w14:paraId="737C8FCB" w14:textId="48A36078">
    <w:pPr>
      <w:bidi w:val="0"/>
      <w:spacing w:before="288" w:beforeAutospacing="off" w:after="288" w:afterAutospacing="off" w:line="276" w:lineRule="auto"/>
      <w:jc w:val="both"/>
    </w:pPr>
    <w:r w:rsidRPr="14E03FC7" w:rsidR="14E03FC7">
      <w:rPr>
        <w:rFonts w:ascii="Verdana" w:hAnsi="Verdana" w:eastAsia="Verdana" w:cs="Verdana"/>
        <w:i w:val="1"/>
        <w:iCs w:val="1"/>
        <w:noProof w:val="0"/>
        <w:sz w:val="14"/>
        <w:szCs w:val="14"/>
        <w:lang w:val="fr-LU"/>
      </w:rPr>
      <w:t>Version 10/2025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4C3"/>
    <w:rsid w:val="000A2976"/>
    <w:rsid w:val="00151350"/>
    <w:rsid w:val="00272540"/>
    <w:rsid w:val="00297FE4"/>
    <w:rsid w:val="003B5801"/>
    <w:rsid w:val="004064C3"/>
    <w:rsid w:val="00681CE8"/>
    <w:rsid w:val="007D5391"/>
    <w:rsid w:val="009051B4"/>
    <w:rsid w:val="00A655EC"/>
    <w:rsid w:val="00CE654A"/>
    <w:rsid w:val="00EB7379"/>
    <w:rsid w:val="14E03FC7"/>
    <w:rsid w:val="6C5A7B39"/>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198F5"/>
  <w15:chartTrackingRefBased/>
  <w15:docId w15:val="{3CFD6D24-5CB1-42E6-8C00-669FE94ED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064C3"/>
    <w:pPr>
      <w:spacing w:line="252"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noteText">
    <w:name w:val="footnote text"/>
    <w:basedOn w:val="Normal"/>
    <w:link w:val="FootnoteTextChar"/>
    <w:uiPriority w:val="99"/>
    <w:semiHidden/>
    <w:unhideWhenUsed/>
    <w:rsid w:val="004064C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064C3"/>
    <w:rPr>
      <w:sz w:val="20"/>
      <w:szCs w:val="20"/>
    </w:rPr>
  </w:style>
  <w:style w:type="character" w:styleId="FootnoteReference">
    <w:name w:val="footnote reference"/>
    <w:basedOn w:val="DefaultParagraphFont"/>
    <w:uiPriority w:val="99"/>
    <w:semiHidden/>
    <w:unhideWhenUsed/>
    <w:rsid w:val="004064C3"/>
    <w:rPr>
      <w:vertAlign w:val="superscript"/>
    </w:rPr>
  </w:style>
  <w:style w:type="paragraph" w:styleId="TITRE1erpage" w:customStyle="1">
    <w:name w:val="TITRE 1er page"/>
    <w:basedOn w:val="Normal"/>
    <w:link w:val="TITRE1erpageChar"/>
    <w:qFormat/>
    <w:rsid w:val="00272540"/>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272540"/>
    <w:rPr>
      <w:rFonts w:ascii="Verdana" w:hAnsi="Verdana"/>
      <w:b/>
      <w:sz w:val="36"/>
      <w:szCs w:val="70"/>
    </w:rPr>
  </w:style>
  <w:style w:type="paragraph" w:styleId="Texte" w:customStyle="1">
    <w:name w:val="Texte"/>
    <w:basedOn w:val="Normal"/>
    <w:link w:val="TexteChar"/>
    <w:qFormat/>
    <w:rsid w:val="00272540"/>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272540"/>
    <w:rPr>
      <w:rFonts w:ascii="Verdana" w:hAnsi="Verdana"/>
      <w:sz w:val="18"/>
      <w:szCs w:val="18"/>
    </w:rPr>
  </w:style>
  <w:style w:type="paragraph" w:styleId="Article" w:customStyle="1">
    <w:name w:val="Article"/>
    <w:basedOn w:val="Normal"/>
    <w:link w:val="ArticleChar"/>
    <w:qFormat/>
    <w:rsid w:val="00272540"/>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272540"/>
    <w:rPr>
      <w:rFonts w:ascii="Verdana" w:hAnsi="Verdana"/>
      <w:b/>
      <w:bCs/>
      <w:sz w:val="20"/>
      <w:szCs w:val="18"/>
    </w:rPr>
  </w:style>
  <w:style w:type="paragraph" w:styleId="Blocsignature" w:customStyle="1">
    <w:name w:val="Bloc signature"/>
    <w:basedOn w:val="Normal"/>
    <w:link w:val="BlocsignatureChar"/>
    <w:qFormat/>
    <w:rsid w:val="00272540"/>
    <w:pPr>
      <w:tabs>
        <w:tab w:val="left" w:pos="6804"/>
      </w:tabs>
      <w:spacing w:before="480" w:line="240" w:lineRule="auto"/>
      <w:jc w:val="both"/>
    </w:pPr>
    <w:rPr>
      <w:rFonts w:ascii="Verdana" w:hAnsi="Verdana"/>
      <w:sz w:val="18"/>
      <w:szCs w:val="18"/>
    </w:rPr>
  </w:style>
  <w:style w:type="character" w:styleId="BlocsignatureChar" w:customStyle="1">
    <w:name w:val="Bloc signature Char"/>
    <w:basedOn w:val="DefaultParagraphFont"/>
    <w:link w:val="Blocsignature"/>
    <w:rsid w:val="00272540"/>
    <w:rPr>
      <w:rFonts w:ascii="Verdana" w:hAnsi="Verdana"/>
      <w:sz w:val="18"/>
      <w:szCs w:val="18"/>
    </w:rPr>
  </w:style>
  <w:style w:type="character" w:styleId="Hyperlink">
    <w:name w:val="Hyperlink"/>
    <w:basedOn w:val="DefaultParagraphFont"/>
    <w:uiPriority w:val="99"/>
    <w:unhideWhenUsed/>
    <w:rsid w:val="000A2976"/>
    <w:rPr>
      <w:color w:val="0563C1" w:themeColor="hyperlink"/>
      <w:u w:val="single"/>
    </w:rPr>
  </w:style>
  <w:style w:type="character" w:styleId="UnresolvedMention">
    <w:name w:val="Unresolved Mention"/>
    <w:basedOn w:val="DefaultParagraphFont"/>
    <w:uiPriority w:val="99"/>
    <w:semiHidden/>
    <w:unhideWhenUsed/>
    <w:rsid w:val="000A2976"/>
    <w:rPr>
      <w:color w:val="605E5C"/>
      <w:shd w:val="clear" w:color="auto" w:fill="E1DFDD"/>
    </w:rPr>
  </w:style>
  <w:style w:type="paragraph" w:styleId="Header">
    <w:name w:val="header"/>
    <w:basedOn w:val="Normal"/>
    <w:link w:val="HeaderChar"/>
    <w:uiPriority w:val="99"/>
    <w:unhideWhenUsed/>
    <w:rsid w:val="009051B4"/>
    <w:pPr>
      <w:tabs>
        <w:tab w:val="center" w:pos="4513"/>
        <w:tab w:val="right" w:pos="9026"/>
      </w:tabs>
      <w:spacing w:after="0" w:line="240" w:lineRule="auto"/>
    </w:pPr>
  </w:style>
  <w:style w:type="character" w:styleId="HeaderChar" w:customStyle="1">
    <w:name w:val="Header Char"/>
    <w:basedOn w:val="DefaultParagraphFont"/>
    <w:link w:val="Header"/>
    <w:uiPriority w:val="99"/>
    <w:rsid w:val="009051B4"/>
  </w:style>
  <w:style w:type="paragraph" w:styleId="Footer">
    <w:name w:val="footer"/>
    <w:basedOn w:val="Normal"/>
    <w:link w:val="FooterChar"/>
    <w:uiPriority w:val="99"/>
    <w:unhideWhenUsed/>
    <w:rsid w:val="009051B4"/>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51B4"/>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354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s://www.csl.lu/de/bibliothek/vorlagen-vertraege-briefe-und-gerichtliche-antraege/"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eader" Target="header.xml" Id="R1f538016069b42f5" /><Relationship Type="http://schemas.openxmlformats.org/officeDocument/2006/relationships/header" Target="header2.xml" Id="R41b54986348f4cc9" /><Relationship Type="http://schemas.openxmlformats.org/officeDocument/2006/relationships/footer" Target="footer.xml" Id="Redaa01bafccd490c" /><Relationship Type="http://schemas.openxmlformats.org/officeDocument/2006/relationships/footer" Target="footer2.xml" Id="R11e9129cd6644ec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83195e290ced793a1da5e9b0127df32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391ccc50d84f234953de9c86ba9d646a"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1A1CEA6B-CF27-4DFF-95F5-9AD0FE0C0B48}"/>
</file>

<file path=customXml/itemProps2.xml><?xml version="1.0" encoding="utf-8"?>
<ds:datastoreItem xmlns:ds="http://schemas.openxmlformats.org/officeDocument/2006/customXml" ds:itemID="{E11718B8-826C-4D04-A744-BD5A0F6758B9}">
  <ds:schemaRefs>
    <ds:schemaRef ds:uri="http://schemas.microsoft.com/sharepoint/v3/contenttype/forms"/>
  </ds:schemaRefs>
</ds:datastoreItem>
</file>

<file path=customXml/itemProps3.xml><?xml version="1.0" encoding="utf-8"?>
<ds:datastoreItem xmlns:ds="http://schemas.openxmlformats.org/officeDocument/2006/customXml" ds:itemID="{C35C62D6-5D28-47BB-8A08-FA82F404E48A}">
  <ds:schemaRefs>
    <ds:schemaRef ds:uri="http://schemas.openxmlformats.org/officeDocument/2006/bibliography"/>
  </ds:schemaRefs>
</ds:datastoreItem>
</file>

<file path=customXml/itemProps4.xml><?xml version="1.0" encoding="utf-8"?>
<ds:datastoreItem xmlns:ds="http://schemas.openxmlformats.org/officeDocument/2006/customXml" ds:itemID="{8D761042-AC7D-43B8-92B8-B7ACFFCADBB9}">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Chambre des salariés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Renée Weber</cp:lastModifiedBy>
  <cp:revision>10</cp:revision>
  <dcterms:created xsi:type="dcterms:W3CDTF">2020-08-05T14:30:00Z</dcterms:created>
  <dcterms:modified xsi:type="dcterms:W3CDTF">2026-05-13T13:42:33Z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2025-10-08T08:17:30Z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2e300afa-44d7-4840-b0cf-a3f81f30fe5a</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y fmtid="{D5CDD505-2E9C-101B-9397-08002B2CF9AE}" pid="12" name="docLang">
    <vt:lpwstr>de</vt:lpwstr>
  </property>
</Properties>
</file>